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2" w:lineRule="auto" w:before="93"/>
        <w:ind w:left="3374" w:right="2492" w:hanging="887"/>
        <w:jc w:val="left"/>
        <w:rPr>
          <w:b/>
          <w:sz w:val="28"/>
        </w:rPr>
      </w:pPr>
      <w:r>
        <w:rPr>
          <w:b/>
          <w:color w:val="C00000"/>
          <w:sz w:val="28"/>
        </w:rPr>
        <w:t>Электропарогенератор ПГЭ-М, мобильный руководство по эксплуатации</w:t>
      </w:r>
    </w:p>
    <w:p>
      <w:pPr>
        <w:pStyle w:val="BodyText"/>
        <w:spacing w:before="3"/>
        <w:ind w:left="0" w:firstLine="0"/>
        <w:rPr>
          <w:b/>
          <w:sz w:val="35"/>
        </w:rPr>
      </w:pPr>
    </w:p>
    <w:p>
      <w:pPr>
        <w:pStyle w:val="BodyText"/>
        <w:spacing w:before="1"/>
        <w:ind w:left="172" w:right="186" w:firstLine="720"/>
        <w:jc w:val="both"/>
      </w:pPr>
      <w:r>
        <w:rPr/>
        <w:t>Перед пуском и эксплуатацией электропарогенератора необходимо ознакомиться с руководством по эксплуатации ПГЭ 01.00.000.РЭ и сопроводительной документации на комплектующие изделия.</w:t>
      </w:r>
    </w:p>
    <w:p>
      <w:pPr>
        <w:pStyle w:val="BodyText"/>
        <w:spacing w:before="1"/>
        <w:ind w:left="172" w:right="196" w:firstLine="720"/>
        <w:jc w:val="both"/>
      </w:pPr>
      <w:r>
        <w:rPr>
          <w:color w:val="0000CC"/>
        </w:rPr>
        <w:t>Парогенератор данного типа не подлежит регистрации в органах Госгортехнадзора (максимальное избыточное давление менее 0,07 МПа и (или) внутренний объем котла парогенератора менее 0,025 м3).</w:t>
      </w:r>
    </w:p>
    <w:p>
      <w:pPr>
        <w:pStyle w:val="BodyText"/>
        <w:ind w:left="172" w:right="196" w:firstLine="720"/>
        <w:jc w:val="both"/>
      </w:pPr>
      <w:r>
        <w:rPr/>
        <w:t>На парогенератор не распространяются «Правила устройства и безопасной эксплуатации электрических котлов и электрокотельных» (См. п.1.1.2 Правил…).</w:t>
      </w:r>
    </w:p>
    <w:p>
      <w:pPr>
        <w:pStyle w:val="BodyText"/>
        <w:ind w:left="172" w:right="181" w:firstLine="720"/>
        <w:jc w:val="both"/>
      </w:pPr>
      <w:r>
        <w:rPr/>
        <w:t>Конструкция парогенератора ПГЭ-М постоянно совершенствуется (конструктивные изменения парогенератора, усовершенствования, замена материалов, комплектующих изделий и т.п.), поэтому возможны некоторые изменения, не отраженные в настоящем руководстве по эксплуатации и не ухудшающие эксплуатационные характеристики парогенератора. В связи с этим возможны расхождения между текстом, рисунками приложениями и фактическим исполнением изделия, о чем потребителю, не сообщается. Все изменения будут учитываться при переиздании руководства по</w:t>
      </w:r>
      <w:r>
        <w:rPr>
          <w:spacing w:val="-9"/>
        </w:rPr>
        <w:t> </w:t>
      </w:r>
      <w:r>
        <w:rPr/>
        <w:t>эксплуатации.</w:t>
      </w:r>
    </w:p>
    <w:p>
      <w:pPr>
        <w:pStyle w:val="BodyText"/>
        <w:spacing w:before="2"/>
        <w:ind w:left="0" w:firstLine="0"/>
      </w:pPr>
    </w:p>
    <w:p>
      <w:pPr>
        <w:pStyle w:val="Heading1"/>
        <w:numPr>
          <w:ilvl w:val="0"/>
          <w:numId w:val="1"/>
        </w:numPr>
        <w:tabs>
          <w:tab w:pos="4597" w:val="left" w:leader="none"/>
        </w:tabs>
        <w:spacing w:line="240" w:lineRule="auto" w:before="0" w:after="0"/>
        <w:ind w:left="4596" w:right="0" w:hanging="221"/>
        <w:jc w:val="left"/>
      </w:pPr>
      <w:r>
        <w:rPr>
          <w:color w:val="C00000"/>
        </w:rPr>
        <w:t>НАЗНАЧЕНИЕ</w:t>
      </w:r>
    </w:p>
    <w:p>
      <w:pPr>
        <w:pStyle w:val="ListParagraph"/>
        <w:numPr>
          <w:ilvl w:val="1"/>
          <w:numId w:val="2"/>
        </w:numPr>
        <w:tabs>
          <w:tab w:pos="1287" w:val="left" w:leader="none"/>
        </w:tabs>
        <w:spacing w:line="240" w:lineRule="auto" w:before="205" w:after="0"/>
        <w:ind w:left="172" w:right="185" w:firstLine="720"/>
        <w:jc w:val="both"/>
        <w:rPr>
          <w:sz w:val="18"/>
        </w:rPr>
      </w:pPr>
      <w:r>
        <w:rPr>
          <w:sz w:val="18"/>
        </w:rPr>
        <w:t>Парогенератор ТЭНовый наливного типа марки ПГЭ-М (далее парогенератор) предназначен для выработки насыщенного водяного пара, в зависимости от исполнения, с давлением </w:t>
      </w:r>
      <w:r>
        <w:rPr>
          <w:spacing w:val="2"/>
          <w:sz w:val="18"/>
        </w:rPr>
        <w:t>до </w:t>
      </w:r>
      <w:r>
        <w:rPr>
          <w:sz w:val="18"/>
        </w:rPr>
        <w:t>4,5 кг/см² и производительностью от 4 до 24 кг пара в час для технологических</w:t>
      </w:r>
      <w:r>
        <w:rPr>
          <w:spacing w:val="-3"/>
          <w:sz w:val="18"/>
        </w:rPr>
        <w:t> </w:t>
      </w:r>
      <w:r>
        <w:rPr>
          <w:sz w:val="18"/>
        </w:rPr>
        <w:t>целей.</w:t>
      </w:r>
    </w:p>
    <w:p>
      <w:pPr>
        <w:pStyle w:val="ListParagraph"/>
        <w:numPr>
          <w:ilvl w:val="1"/>
          <w:numId w:val="2"/>
        </w:numPr>
        <w:tabs>
          <w:tab w:pos="1258" w:val="left" w:leader="none"/>
        </w:tabs>
        <w:spacing w:line="240" w:lineRule="auto" w:before="1" w:after="0"/>
        <w:ind w:left="172" w:right="182" w:firstLine="720"/>
        <w:jc w:val="both"/>
        <w:rPr>
          <w:sz w:val="18"/>
        </w:rPr>
      </w:pPr>
      <w:r>
        <w:rPr>
          <w:sz w:val="18"/>
        </w:rPr>
        <w:t>Парогенератор предназначен для работы открытым паром для прогрева, дезинфекции, очистки оборудования и машин, размораживания труб, снега, наледи и</w:t>
      </w:r>
      <w:r>
        <w:rPr>
          <w:spacing w:val="-3"/>
          <w:sz w:val="18"/>
        </w:rPr>
        <w:t> </w:t>
      </w:r>
      <w:r>
        <w:rPr>
          <w:sz w:val="18"/>
        </w:rPr>
        <w:t>т.п.</w:t>
      </w:r>
    </w:p>
    <w:p>
      <w:pPr>
        <w:pStyle w:val="BodyText"/>
        <w:ind w:left="172" w:right="186" w:firstLine="720"/>
        <w:jc w:val="both"/>
      </w:pPr>
      <w:r>
        <w:rPr/>
        <w:t>Рекомендуется применению в коммунальном и сельском хозяйствах, в дорожном строительстве, на стройплощадках, мастерских и т.п.</w:t>
      </w:r>
    </w:p>
    <w:p>
      <w:pPr>
        <w:pStyle w:val="BodyText"/>
        <w:spacing w:before="3"/>
        <w:ind w:left="0" w:firstLine="0"/>
        <w:rPr>
          <w:sz w:val="10"/>
        </w:rPr>
      </w:pPr>
    </w:p>
    <w:p>
      <w:pPr>
        <w:pStyle w:val="Heading1"/>
        <w:numPr>
          <w:ilvl w:val="0"/>
          <w:numId w:val="1"/>
        </w:numPr>
        <w:tabs>
          <w:tab w:pos="3977" w:val="left" w:leader="none"/>
        </w:tabs>
        <w:spacing w:line="240" w:lineRule="auto" w:before="92" w:after="0"/>
        <w:ind w:left="3977" w:right="0" w:hanging="221"/>
        <w:jc w:val="left"/>
      </w:pPr>
      <w:r>
        <w:rPr>
          <w:color w:val="C00000"/>
        </w:rPr>
        <w:t>ТЕХНИЧЕСКИЕ</w:t>
      </w:r>
      <w:r>
        <w:rPr>
          <w:color w:val="C00000"/>
          <w:spacing w:val="-2"/>
        </w:rPr>
        <w:t> </w:t>
      </w:r>
      <w:r>
        <w:rPr>
          <w:color w:val="C00000"/>
        </w:rPr>
        <w:t>ДАННЫЕ</w:t>
      </w:r>
    </w:p>
    <w:p>
      <w:pPr>
        <w:pStyle w:val="BodyText"/>
        <w:spacing w:before="6"/>
        <w:ind w:left="0" w:firstLine="0"/>
        <w:rPr>
          <w:b/>
          <w:sz w:val="9"/>
        </w:rPr>
      </w:pPr>
    </w:p>
    <w:p>
      <w:pPr>
        <w:pStyle w:val="ListParagraph"/>
        <w:numPr>
          <w:ilvl w:val="1"/>
          <w:numId w:val="3"/>
        </w:numPr>
        <w:tabs>
          <w:tab w:pos="1210" w:val="left" w:leader="none"/>
        </w:tabs>
        <w:spacing w:line="240" w:lineRule="auto" w:before="92" w:after="0"/>
        <w:ind w:left="172" w:right="0" w:firstLine="720"/>
        <w:jc w:val="left"/>
        <w:rPr>
          <w:sz w:val="18"/>
        </w:rPr>
      </w:pPr>
      <w:r>
        <w:rPr>
          <w:sz w:val="18"/>
        </w:rPr>
        <w:t>Основные технические данные приведены в таблице</w:t>
      </w:r>
      <w:r>
        <w:rPr>
          <w:spacing w:val="-8"/>
          <w:sz w:val="18"/>
        </w:rPr>
        <w:t> </w:t>
      </w:r>
      <w:r>
        <w:rPr>
          <w:spacing w:val="2"/>
          <w:sz w:val="18"/>
        </w:rPr>
        <w:t>1.</w:t>
      </w:r>
    </w:p>
    <w:p>
      <w:pPr>
        <w:pStyle w:val="BodyText"/>
        <w:spacing w:before="2" w:after="5"/>
        <w:ind w:left="0" w:right="186" w:firstLine="0"/>
        <w:jc w:val="right"/>
      </w:pPr>
      <w:r>
        <w:rPr/>
        <w:t>Таблица 1.</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5"/>
        <w:gridCol w:w="1443"/>
        <w:gridCol w:w="1446"/>
        <w:gridCol w:w="1443"/>
        <w:gridCol w:w="1451"/>
      </w:tblGrid>
      <w:tr>
        <w:trPr>
          <w:trHeight w:val="263" w:hRule="atLeast"/>
        </w:trPr>
        <w:tc>
          <w:tcPr>
            <w:tcW w:w="4535" w:type="dxa"/>
            <w:vMerge w:val="restart"/>
          </w:tcPr>
          <w:p>
            <w:pPr>
              <w:pStyle w:val="TableParagraph"/>
              <w:spacing w:before="165"/>
              <w:ind w:left="57"/>
              <w:jc w:val="left"/>
              <w:rPr>
                <w:b/>
                <w:sz w:val="18"/>
              </w:rPr>
            </w:pPr>
            <w:r>
              <w:rPr>
                <w:b/>
                <w:sz w:val="18"/>
              </w:rPr>
              <w:t>Основные параметры</w:t>
            </w:r>
          </w:p>
        </w:tc>
        <w:tc>
          <w:tcPr>
            <w:tcW w:w="5783" w:type="dxa"/>
            <w:gridSpan w:val="4"/>
          </w:tcPr>
          <w:p>
            <w:pPr>
              <w:pStyle w:val="TableParagraph"/>
              <w:spacing w:before="28"/>
              <w:ind w:left="2174" w:right="2174"/>
              <w:rPr>
                <w:b/>
                <w:sz w:val="18"/>
              </w:rPr>
            </w:pPr>
            <w:r>
              <w:rPr>
                <w:b/>
                <w:sz w:val="18"/>
              </w:rPr>
              <w:t>Типоисполнения</w:t>
            </w:r>
          </w:p>
        </w:tc>
      </w:tr>
      <w:tr>
        <w:trPr>
          <w:trHeight w:val="261" w:hRule="atLeast"/>
        </w:trPr>
        <w:tc>
          <w:tcPr>
            <w:tcW w:w="4535" w:type="dxa"/>
            <w:vMerge/>
            <w:tcBorders>
              <w:top w:val="nil"/>
            </w:tcBorders>
          </w:tcPr>
          <w:p>
            <w:pPr>
              <w:rPr>
                <w:sz w:val="2"/>
                <w:szCs w:val="2"/>
              </w:rPr>
            </w:pPr>
          </w:p>
        </w:tc>
        <w:tc>
          <w:tcPr>
            <w:tcW w:w="1443" w:type="dxa"/>
          </w:tcPr>
          <w:p>
            <w:pPr>
              <w:pStyle w:val="TableParagraph"/>
              <w:spacing w:before="28"/>
              <w:ind w:left="202" w:right="194"/>
              <w:rPr>
                <w:b/>
                <w:sz w:val="18"/>
              </w:rPr>
            </w:pPr>
            <w:r>
              <w:rPr>
                <w:b/>
                <w:sz w:val="18"/>
              </w:rPr>
              <w:t>ПГЭ-7,5М</w:t>
            </w:r>
          </w:p>
        </w:tc>
        <w:tc>
          <w:tcPr>
            <w:tcW w:w="1446" w:type="dxa"/>
          </w:tcPr>
          <w:p>
            <w:pPr>
              <w:pStyle w:val="TableParagraph"/>
              <w:spacing w:before="28"/>
              <w:ind w:left="205" w:right="200"/>
              <w:rPr>
                <w:b/>
                <w:sz w:val="18"/>
              </w:rPr>
            </w:pPr>
            <w:r>
              <w:rPr>
                <w:b/>
                <w:sz w:val="18"/>
              </w:rPr>
              <w:t>ПГЭ-9М</w:t>
            </w:r>
          </w:p>
        </w:tc>
        <w:tc>
          <w:tcPr>
            <w:tcW w:w="1443" w:type="dxa"/>
          </w:tcPr>
          <w:p>
            <w:pPr>
              <w:pStyle w:val="TableParagraph"/>
              <w:spacing w:before="28"/>
              <w:ind w:left="196" w:right="197"/>
              <w:rPr>
                <w:b/>
                <w:sz w:val="18"/>
              </w:rPr>
            </w:pPr>
            <w:r>
              <w:rPr>
                <w:b/>
                <w:sz w:val="18"/>
              </w:rPr>
              <w:t>ПГЭ-12М</w:t>
            </w:r>
          </w:p>
        </w:tc>
        <w:tc>
          <w:tcPr>
            <w:tcW w:w="1451" w:type="dxa"/>
          </w:tcPr>
          <w:p>
            <w:pPr>
              <w:pStyle w:val="TableParagraph"/>
              <w:spacing w:before="28"/>
              <w:ind w:left="204" w:right="204"/>
              <w:rPr>
                <w:b/>
                <w:sz w:val="18"/>
              </w:rPr>
            </w:pPr>
            <w:r>
              <w:rPr>
                <w:b/>
                <w:sz w:val="18"/>
              </w:rPr>
              <w:t>ПГЭ-18М</w:t>
            </w:r>
          </w:p>
        </w:tc>
      </w:tr>
      <w:tr>
        <w:trPr>
          <w:trHeight w:val="470" w:hRule="atLeast"/>
        </w:trPr>
        <w:tc>
          <w:tcPr>
            <w:tcW w:w="4535" w:type="dxa"/>
          </w:tcPr>
          <w:p>
            <w:pPr>
              <w:pStyle w:val="TableParagraph"/>
              <w:ind w:left="57" w:right="1123"/>
              <w:jc w:val="left"/>
              <w:rPr>
                <w:sz w:val="18"/>
              </w:rPr>
            </w:pPr>
            <w:r>
              <w:rPr>
                <w:sz w:val="18"/>
              </w:rPr>
              <w:t>Максимальная паропроизводительность по насыщенному пару, кг/ч</w:t>
            </w:r>
          </w:p>
        </w:tc>
        <w:tc>
          <w:tcPr>
            <w:tcW w:w="1443" w:type="dxa"/>
          </w:tcPr>
          <w:p>
            <w:pPr>
              <w:pStyle w:val="TableParagraph"/>
              <w:spacing w:before="127"/>
              <w:ind w:left="202" w:right="191"/>
              <w:rPr>
                <w:sz w:val="18"/>
              </w:rPr>
            </w:pPr>
            <w:r>
              <w:rPr>
                <w:sz w:val="18"/>
              </w:rPr>
              <w:t>10</w:t>
            </w:r>
          </w:p>
        </w:tc>
        <w:tc>
          <w:tcPr>
            <w:tcW w:w="1446" w:type="dxa"/>
          </w:tcPr>
          <w:p>
            <w:pPr>
              <w:pStyle w:val="TableParagraph"/>
              <w:spacing w:before="127"/>
              <w:ind w:left="205" w:right="198"/>
              <w:rPr>
                <w:sz w:val="18"/>
              </w:rPr>
            </w:pPr>
            <w:r>
              <w:rPr>
                <w:sz w:val="18"/>
              </w:rPr>
              <w:t>12</w:t>
            </w:r>
          </w:p>
        </w:tc>
        <w:tc>
          <w:tcPr>
            <w:tcW w:w="1443" w:type="dxa"/>
          </w:tcPr>
          <w:p>
            <w:pPr>
              <w:pStyle w:val="TableParagraph"/>
              <w:spacing w:before="127"/>
              <w:ind w:left="201" w:right="197"/>
              <w:rPr>
                <w:sz w:val="18"/>
              </w:rPr>
            </w:pPr>
            <w:r>
              <w:rPr>
                <w:sz w:val="18"/>
              </w:rPr>
              <w:t>16</w:t>
            </w:r>
          </w:p>
        </w:tc>
        <w:tc>
          <w:tcPr>
            <w:tcW w:w="1451" w:type="dxa"/>
          </w:tcPr>
          <w:p>
            <w:pPr>
              <w:pStyle w:val="TableParagraph"/>
              <w:spacing w:before="127"/>
              <w:ind w:left="206" w:right="201"/>
              <w:rPr>
                <w:sz w:val="18"/>
              </w:rPr>
            </w:pPr>
            <w:r>
              <w:rPr>
                <w:sz w:val="18"/>
              </w:rPr>
              <w:t>24</w:t>
            </w:r>
          </w:p>
        </w:tc>
      </w:tr>
      <w:tr>
        <w:trPr>
          <w:trHeight w:val="263" w:hRule="atLeast"/>
        </w:trPr>
        <w:tc>
          <w:tcPr>
            <w:tcW w:w="4535" w:type="dxa"/>
          </w:tcPr>
          <w:p>
            <w:pPr>
              <w:pStyle w:val="TableParagraph"/>
              <w:ind w:left="57"/>
              <w:jc w:val="left"/>
              <w:rPr>
                <w:sz w:val="18"/>
              </w:rPr>
            </w:pPr>
            <w:r>
              <w:rPr>
                <w:sz w:val="18"/>
              </w:rPr>
              <w:t>Рабочее давление пара (внутри котла), кг/см² до</w:t>
            </w:r>
          </w:p>
        </w:tc>
        <w:tc>
          <w:tcPr>
            <w:tcW w:w="1443" w:type="dxa"/>
          </w:tcPr>
          <w:p>
            <w:pPr>
              <w:pStyle w:val="TableParagraph"/>
              <w:ind w:left="202" w:right="195"/>
              <w:rPr>
                <w:sz w:val="18"/>
              </w:rPr>
            </w:pPr>
            <w:r>
              <w:rPr>
                <w:sz w:val="18"/>
              </w:rPr>
              <w:t>4,5</w:t>
            </w:r>
          </w:p>
        </w:tc>
        <w:tc>
          <w:tcPr>
            <w:tcW w:w="1446" w:type="dxa"/>
          </w:tcPr>
          <w:p>
            <w:pPr>
              <w:pStyle w:val="TableParagraph"/>
              <w:ind w:left="205" w:right="197"/>
              <w:rPr>
                <w:sz w:val="18"/>
              </w:rPr>
            </w:pPr>
            <w:r>
              <w:rPr>
                <w:sz w:val="18"/>
              </w:rPr>
              <w:t>4,5</w:t>
            </w:r>
          </w:p>
        </w:tc>
        <w:tc>
          <w:tcPr>
            <w:tcW w:w="1443" w:type="dxa"/>
          </w:tcPr>
          <w:p>
            <w:pPr>
              <w:pStyle w:val="TableParagraph"/>
              <w:ind w:left="197" w:right="197"/>
              <w:rPr>
                <w:sz w:val="18"/>
              </w:rPr>
            </w:pPr>
            <w:r>
              <w:rPr>
                <w:sz w:val="18"/>
              </w:rPr>
              <w:t>4,5</w:t>
            </w:r>
          </w:p>
        </w:tc>
        <w:tc>
          <w:tcPr>
            <w:tcW w:w="1451" w:type="dxa"/>
          </w:tcPr>
          <w:p>
            <w:pPr>
              <w:pStyle w:val="TableParagraph"/>
              <w:ind w:left="205" w:right="204"/>
              <w:rPr>
                <w:sz w:val="18"/>
              </w:rPr>
            </w:pPr>
            <w:r>
              <w:rPr>
                <w:sz w:val="18"/>
              </w:rPr>
              <w:t>4,5</w:t>
            </w:r>
          </w:p>
        </w:tc>
      </w:tr>
      <w:tr>
        <w:trPr>
          <w:trHeight w:val="263" w:hRule="atLeast"/>
        </w:trPr>
        <w:tc>
          <w:tcPr>
            <w:tcW w:w="4535" w:type="dxa"/>
          </w:tcPr>
          <w:p>
            <w:pPr>
              <w:pStyle w:val="TableParagraph"/>
              <w:ind w:left="57"/>
              <w:jc w:val="left"/>
              <w:rPr>
                <w:sz w:val="18"/>
              </w:rPr>
            </w:pPr>
            <w:r>
              <w:rPr>
                <w:sz w:val="18"/>
              </w:rPr>
              <w:t>Рабочее давление пара на комплектном шланге, кг/см² до</w:t>
            </w:r>
          </w:p>
        </w:tc>
        <w:tc>
          <w:tcPr>
            <w:tcW w:w="1443" w:type="dxa"/>
          </w:tcPr>
          <w:p>
            <w:pPr>
              <w:pStyle w:val="TableParagraph"/>
              <w:ind w:left="202" w:right="195"/>
              <w:rPr>
                <w:sz w:val="18"/>
              </w:rPr>
            </w:pPr>
            <w:r>
              <w:rPr>
                <w:sz w:val="18"/>
              </w:rPr>
              <w:t>3,5</w:t>
            </w:r>
          </w:p>
        </w:tc>
        <w:tc>
          <w:tcPr>
            <w:tcW w:w="1446" w:type="dxa"/>
          </w:tcPr>
          <w:p>
            <w:pPr>
              <w:pStyle w:val="TableParagraph"/>
              <w:ind w:left="205" w:right="197"/>
              <w:rPr>
                <w:sz w:val="18"/>
              </w:rPr>
            </w:pPr>
            <w:r>
              <w:rPr>
                <w:sz w:val="18"/>
              </w:rPr>
              <w:t>3,5</w:t>
            </w:r>
          </w:p>
        </w:tc>
        <w:tc>
          <w:tcPr>
            <w:tcW w:w="1443" w:type="dxa"/>
          </w:tcPr>
          <w:p>
            <w:pPr>
              <w:pStyle w:val="TableParagraph"/>
              <w:ind w:left="197" w:right="197"/>
              <w:rPr>
                <w:sz w:val="18"/>
              </w:rPr>
            </w:pPr>
            <w:r>
              <w:rPr>
                <w:sz w:val="18"/>
              </w:rPr>
              <w:t>3,5</w:t>
            </w:r>
          </w:p>
        </w:tc>
        <w:tc>
          <w:tcPr>
            <w:tcW w:w="1451" w:type="dxa"/>
          </w:tcPr>
          <w:p>
            <w:pPr>
              <w:pStyle w:val="TableParagraph"/>
              <w:ind w:left="205" w:right="204"/>
              <w:rPr>
                <w:sz w:val="18"/>
              </w:rPr>
            </w:pPr>
            <w:r>
              <w:rPr>
                <w:sz w:val="18"/>
              </w:rPr>
              <w:t>3,5</w:t>
            </w:r>
          </w:p>
        </w:tc>
      </w:tr>
      <w:tr>
        <w:trPr>
          <w:trHeight w:val="470" w:hRule="atLeast"/>
        </w:trPr>
        <w:tc>
          <w:tcPr>
            <w:tcW w:w="4535" w:type="dxa"/>
          </w:tcPr>
          <w:p>
            <w:pPr>
              <w:pStyle w:val="TableParagraph"/>
              <w:ind w:left="57" w:right="1065"/>
              <w:jc w:val="left"/>
              <w:rPr>
                <w:sz w:val="18"/>
              </w:rPr>
            </w:pPr>
            <w:r>
              <w:rPr>
                <w:sz w:val="18"/>
              </w:rPr>
              <w:t>Потребляемая мощность при максимальной производительности, кВт, не более</w:t>
            </w:r>
          </w:p>
        </w:tc>
        <w:tc>
          <w:tcPr>
            <w:tcW w:w="1443" w:type="dxa"/>
          </w:tcPr>
          <w:p>
            <w:pPr>
              <w:pStyle w:val="TableParagraph"/>
              <w:spacing w:before="127"/>
              <w:ind w:left="202" w:right="195"/>
              <w:rPr>
                <w:sz w:val="18"/>
              </w:rPr>
            </w:pPr>
            <w:r>
              <w:rPr>
                <w:sz w:val="18"/>
              </w:rPr>
              <w:t>7,5</w:t>
            </w:r>
          </w:p>
        </w:tc>
        <w:tc>
          <w:tcPr>
            <w:tcW w:w="1446" w:type="dxa"/>
          </w:tcPr>
          <w:p>
            <w:pPr>
              <w:pStyle w:val="TableParagraph"/>
              <w:spacing w:before="127"/>
              <w:ind w:left="6"/>
              <w:rPr>
                <w:sz w:val="18"/>
              </w:rPr>
            </w:pPr>
            <w:r>
              <w:rPr>
                <w:sz w:val="18"/>
              </w:rPr>
              <w:t>9</w:t>
            </w:r>
          </w:p>
        </w:tc>
        <w:tc>
          <w:tcPr>
            <w:tcW w:w="1443" w:type="dxa"/>
          </w:tcPr>
          <w:p>
            <w:pPr>
              <w:pStyle w:val="TableParagraph"/>
              <w:spacing w:before="127"/>
              <w:ind w:left="201" w:right="197"/>
              <w:rPr>
                <w:sz w:val="18"/>
              </w:rPr>
            </w:pPr>
            <w:r>
              <w:rPr>
                <w:sz w:val="18"/>
              </w:rPr>
              <w:t>12</w:t>
            </w:r>
          </w:p>
        </w:tc>
        <w:tc>
          <w:tcPr>
            <w:tcW w:w="1451" w:type="dxa"/>
          </w:tcPr>
          <w:p>
            <w:pPr>
              <w:pStyle w:val="TableParagraph"/>
              <w:spacing w:before="127"/>
              <w:ind w:left="206" w:right="201"/>
              <w:rPr>
                <w:sz w:val="18"/>
              </w:rPr>
            </w:pPr>
            <w:r>
              <w:rPr>
                <w:sz w:val="18"/>
              </w:rPr>
              <w:t>18</w:t>
            </w:r>
          </w:p>
        </w:tc>
      </w:tr>
      <w:tr>
        <w:trPr>
          <w:trHeight w:val="263" w:hRule="atLeast"/>
        </w:trPr>
        <w:tc>
          <w:tcPr>
            <w:tcW w:w="4535" w:type="dxa"/>
          </w:tcPr>
          <w:p>
            <w:pPr>
              <w:pStyle w:val="TableParagraph"/>
              <w:ind w:left="57"/>
              <w:jc w:val="left"/>
              <w:rPr>
                <w:sz w:val="18"/>
              </w:rPr>
            </w:pPr>
            <w:r>
              <w:rPr>
                <w:sz w:val="18"/>
              </w:rPr>
              <w:t>Максимальный ток нагрузки, А</w:t>
            </w:r>
          </w:p>
        </w:tc>
        <w:tc>
          <w:tcPr>
            <w:tcW w:w="1443" w:type="dxa"/>
          </w:tcPr>
          <w:p>
            <w:pPr>
              <w:pStyle w:val="TableParagraph"/>
              <w:ind w:left="202" w:right="191"/>
              <w:rPr>
                <w:sz w:val="18"/>
              </w:rPr>
            </w:pPr>
            <w:r>
              <w:rPr>
                <w:sz w:val="18"/>
              </w:rPr>
              <w:t>12</w:t>
            </w:r>
          </w:p>
        </w:tc>
        <w:tc>
          <w:tcPr>
            <w:tcW w:w="1446" w:type="dxa"/>
          </w:tcPr>
          <w:p>
            <w:pPr>
              <w:pStyle w:val="TableParagraph"/>
              <w:ind w:left="205" w:right="198"/>
              <w:rPr>
                <w:sz w:val="18"/>
              </w:rPr>
            </w:pPr>
            <w:r>
              <w:rPr>
                <w:sz w:val="18"/>
              </w:rPr>
              <w:t>14</w:t>
            </w:r>
          </w:p>
        </w:tc>
        <w:tc>
          <w:tcPr>
            <w:tcW w:w="1443" w:type="dxa"/>
          </w:tcPr>
          <w:p>
            <w:pPr>
              <w:pStyle w:val="TableParagraph"/>
              <w:ind w:left="201" w:right="197"/>
              <w:rPr>
                <w:sz w:val="18"/>
              </w:rPr>
            </w:pPr>
            <w:r>
              <w:rPr>
                <w:sz w:val="18"/>
              </w:rPr>
              <w:t>18</w:t>
            </w:r>
          </w:p>
        </w:tc>
        <w:tc>
          <w:tcPr>
            <w:tcW w:w="1451" w:type="dxa"/>
          </w:tcPr>
          <w:p>
            <w:pPr>
              <w:pStyle w:val="TableParagraph"/>
              <w:ind w:left="206" w:right="201"/>
              <w:rPr>
                <w:sz w:val="18"/>
              </w:rPr>
            </w:pPr>
            <w:r>
              <w:rPr>
                <w:sz w:val="18"/>
              </w:rPr>
              <w:t>27</w:t>
            </w:r>
          </w:p>
        </w:tc>
      </w:tr>
      <w:tr>
        <w:trPr>
          <w:trHeight w:val="470" w:hRule="atLeast"/>
        </w:trPr>
        <w:tc>
          <w:tcPr>
            <w:tcW w:w="4535" w:type="dxa"/>
          </w:tcPr>
          <w:p>
            <w:pPr>
              <w:pStyle w:val="TableParagraph"/>
              <w:spacing w:before="21"/>
              <w:ind w:left="57" w:right="209"/>
              <w:jc w:val="left"/>
              <w:rPr>
                <w:sz w:val="18"/>
              </w:rPr>
            </w:pPr>
            <w:r>
              <w:rPr>
                <w:sz w:val="18"/>
              </w:rPr>
              <w:t>Номинальное напряжение питающей сети трехфазного переменного тока частотой 50 Гц, В</w:t>
            </w:r>
          </w:p>
        </w:tc>
        <w:tc>
          <w:tcPr>
            <w:tcW w:w="1443" w:type="dxa"/>
          </w:tcPr>
          <w:p>
            <w:pPr>
              <w:pStyle w:val="TableParagraph"/>
              <w:spacing w:before="127"/>
              <w:ind w:left="202" w:right="191"/>
              <w:rPr>
                <w:sz w:val="18"/>
              </w:rPr>
            </w:pPr>
            <w:r>
              <w:rPr>
                <w:sz w:val="18"/>
              </w:rPr>
              <w:t>380</w:t>
            </w:r>
          </w:p>
        </w:tc>
        <w:tc>
          <w:tcPr>
            <w:tcW w:w="1446" w:type="dxa"/>
          </w:tcPr>
          <w:p>
            <w:pPr>
              <w:pStyle w:val="TableParagraph"/>
              <w:spacing w:before="127"/>
              <w:ind w:left="205" w:right="198"/>
              <w:rPr>
                <w:sz w:val="18"/>
              </w:rPr>
            </w:pPr>
            <w:r>
              <w:rPr>
                <w:sz w:val="18"/>
              </w:rPr>
              <w:t>380</w:t>
            </w:r>
          </w:p>
        </w:tc>
        <w:tc>
          <w:tcPr>
            <w:tcW w:w="1443" w:type="dxa"/>
          </w:tcPr>
          <w:p>
            <w:pPr>
              <w:pStyle w:val="TableParagraph"/>
              <w:spacing w:before="127"/>
              <w:ind w:left="201" w:right="197"/>
              <w:rPr>
                <w:sz w:val="18"/>
              </w:rPr>
            </w:pPr>
            <w:r>
              <w:rPr>
                <w:sz w:val="18"/>
              </w:rPr>
              <w:t>380</w:t>
            </w:r>
          </w:p>
        </w:tc>
        <w:tc>
          <w:tcPr>
            <w:tcW w:w="1451" w:type="dxa"/>
          </w:tcPr>
          <w:p>
            <w:pPr>
              <w:pStyle w:val="TableParagraph"/>
              <w:spacing w:before="127"/>
              <w:ind w:left="206" w:right="201"/>
              <w:rPr>
                <w:sz w:val="18"/>
              </w:rPr>
            </w:pPr>
            <w:r>
              <w:rPr>
                <w:sz w:val="18"/>
              </w:rPr>
              <w:t>380</w:t>
            </w:r>
          </w:p>
        </w:tc>
      </w:tr>
      <w:tr>
        <w:trPr>
          <w:trHeight w:val="261" w:hRule="atLeast"/>
        </w:trPr>
        <w:tc>
          <w:tcPr>
            <w:tcW w:w="4535" w:type="dxa"/>
          </w:tcPr>
          <w:p>
            <w:pPr>
              <w:pStyle w:val="TableParagraph"/>
              <w:spacing w:before="21"/>
              <w:ind w:left="57"/>
              <w:jc w:val="left"/>
              <w:rPr>
                <w:sz w:val="18"/>
              </w:rPr>
            </w:pPr>
            <w:r>
              <w:rPr>
                <w:sz w:val="18"/>
              </w:rPr>
              <w:t>Емкость котла, л не более</w:t>
            </w:r>
          </w:p>
        </w:tc>
        <w:tc>
          <w:tcPr>
            <w:tcW w:w="1443" w:type="dxa"/>
          </w:tcPr>
          <w:p>
            <w:pPr>
              <w:pStyle w:val="TableParagraph"/>
              <w:spacing w:before="21"/>
              <w:ind w:left="202" w:right="191"/>
              <w:rPr>
                <w:sz w:val="18"/>
              </w:rPr>
            </w:pPr>
            <w:r>
              <w:rPr>
                <w:sz w:val="18"/>
              </w:rPr>
              <w:t>25</w:t>
            </w:r>
          </w:p>
        </w:tc>
        <w:tc>
          <w:tcPr>
            <w:tcW w:w="1446" w:type="dxa"/>
          </w:tcPr>
          <w:p>
            <w:pPr>
              <w:pStyle w:val="TableParagraph"/>
              <w:spacing w:before="21"/>
              <w:ind w:left="205" w:right="198"/>
              <w:rPr>
                <w:sz w:val="18"/>
              </w:rPr>
            </w:pPr>
            <w:r>
              <w:rPr>
                <w:sz w:val="18"/>
              </w:rPr>
              <w:t>25</w:t>
            </w:r>
          </w:p>
        </w:tc>
        <w:tc>
          <w:tcPr>
            <w:tcW w:w="1443" w:type="dxa"/>
          </w:tcPr>
          <w:p>
            <w:pPr>
              <w:pStyle w:val="TableParagraph"/>
              <w:spacing w:before="21"/>
              <w:ind w:left="201" w:right="197"/>
              <w:rPr>
                <w:sz w:val="18"/>
              </w:rPr>
            </w:pPr>
            <w:r>
              <w:rPr>
                <w:sz w:val="18"/>
              </w:rPr>
              <w:t>25</w:t>
            </w:r>
          </w:p>
        </w:tc>
        <w:tc>
          <w:tcPr>
            <w:tcW w:w="1451" w:type="dxa"/>
          </w:tcPr>
          <w:p>
            <w:pPr>
              <w:pStyle w:val="TableParagraph"/>
              <w:spacing w:before="21"/>
              <w:ind w:left="206" w:right="201"/>
              <w:rPr>
                <w:sz w:val="18"/>
              </w:rPr>
            </w:pPr>
            <w:r>
              <w:rPr>
                <w:sz w:val="18"/>
              </w:rPr>
              <w:t>25</w:t>
            </w:r>
          </w:p>
        </w:tc>
      </w:tr>
      <w:tr>
        <w:trPr>
          <w:trHeight w:val="263" w:hRule="atLeast"/>
        </w:trPr>
        <w:tc>
          <w:tcPr>
            <w:tcW w:w="4535" w:type="dxa"/>
          </w:tcPr>
          <w:p>
            <w:pPr>
              <w:pStyle w:val="TableParagraph"/>
              <w:ind w:left="57"/>
              <w:jc w:val="left"/>
              <w:rPr>
                <w:sz w:val="18"/>
              </w:rPr>
            </w:pPr>
            <w:r>
              <w:rPr>
                <w:sz w:val="18"/>
              </w:rPr>
              <w:t>Время непрерывной работы, до час*</w:t>
            </w:r>
          </w:p>
        </w:tc>
        <w:tc>
          <w:tcPr>
            <w:tcW w:w="1443" w:type="dxa"/>
          </w:tcPr>
          <w:p>
            <w:pPr>
              <w:pStyle w:val="TableParagraph"/>
              <w:ind w:left="202" w:right="195"/>
              <w:rPr>
                <w:sz w:val="18"/>
              </w:rPr>
            </w:pPr>
            <w:r>
              <w:rPr>
                <w:sz w:val="18"/>
              </w:rPr>
              <w:t>1,2</w:t>
            </w:r>
          </w:p>
        </w:tc>
        <w:tc>
          <w:tcPr>
            <w:tcW w:w="1446" w:type="dxa"/>
          </w:tcPr>
          <w:p>
            <w:pPr>
              <w:pStyle w:val="TableParagraph"/>
              <w:ind w:left="205" w:right="197"/>
              <w:rPr>
                <w:sz w:val="18"/>
              </w:rPr>
            </w:pPr>
            <w:r>
              <w:rPr>
                <w:sz w:val="18"/>
              </w:rPr>
              <w:t>1,0</w:t>
            </w:r>
          </w:p>
        </w:tc>
        <w:tc>
          <w:tcPr>
            <w:tcW w:w="1443" w:type="dxa"/>
          </w:tcPr>
          <w:p>
            <w:pPr>
              <w:pStyle w:val="TableParagraph"/>
              <w:ind w:left="197" w:right="197"/>
              <w:rPr>
                <w:sz w:val="18"/>
              </w:rPr>
            </w:pPr>
            <w:r>
              <w:rPr>
                <w:sz w:val="18"/>
              </w:rPr>
              <w:t>0,8</w:t>
            </w:r>
          </w:p>
        </w:tc>
        <w:tc>
          <w:tcPr>
            <w:tcW w:w="1451" w:type="dxa"/>
          </w:tcPr>
          <w:p>
            <w:pPr>
              <w:pStyle w:val="TableParagraph"/>
              <w:ind w:left="205" w:right="204"/>
              <w:rPr>
                <w:sz w:val="18"/>
              </w:rPr>
            </w:pPr>
            <w:r>
              <w:rPr>
                <w:sz w:val="18"/>
              </w:rPr>
              <w:t>0,6</w:t>
            </w:r>
          </w:p>
        </w:tc>
      </w:tr>
      <w:tr>
        <w:trPr>
          <w:trHeight w:val="263" w:hRule="atLeast"/>
        </w:trPr>
        <w:tc>
          <w:tcPr>
            <w:tcW w:w="4535" w:type="dxa"/>
          </w:tcPr>
          <w:p>
            <w:pPr>
              <w:pStyle w:val="TableParagraph"/>
              <w:ind w:left="57"/>
              <w:jc w:val="left"/>
              <w:rPr>
                <w:sz w:val="18"/>
              </w:rPr>
            </w:pPr>
            <w:r>
              <w:rPr>
                <w:sz w:val="18"/>
              </w:rPr>
              <w:t>Первичный объем заправляемой воды, л</w:t>
            </w:r>
          </w:p>
        </w:tc>
        <w:tc>
          <w:tcPr>
            <w:tcW w:w="1443" w:type="dxa"/>
          </w:tcPr>
          <w:p>
            <w:pPr>
              <w:pStyle w:val="TableParagraph"/>
              <w:ind w:left="202" w:right="191"/>
              <w:rPr>
                <w:sz w:val="18"/>
              </w:rPr>
            </w:pPr>
            <w:r>
              <w:rPr>
                <w:sz w:val="18"/>
              </w:rPr>
              <w:t>21</w:t>
            </w:r>
          </w:p>
        </w:tc>
        <w:tc>
          <w:tcPr>
            <w:tcW w:w="1446" w:type="dxa"/>
          </w:tcPr>
          <w:p>
            <w:pPr>
              <w:pStyle w:val="TableParagraph"/>
              <w:ind w:left="205" w:right="198"/>
              <w:rPr>
                <w:sz w:val="18"/>
              </w:rPr>
            </w:pPr>
            <w:r>
              <w:rPr>
                <w:sz w:val="18"/>
              </w:rPr>
              <w:t>21</w:t>
            </w:r>
          </w:p>
        </w:tc>
        <w:tc>
          <w:tcPr>
            <w:tcW w:w="1443" w:type="dxa"/>
          </w:tcPr>
          <w:p>
            <w:pPr>
              <w:pStyle w:val="TableParagraph"/>
              <w:ind w:left="201" w:right="197"/>
              <w:rPr>
                <w:sz w:val="18"/>
              </w:rPr>
            </w:pPr>
            <w:r>
              <w:rPr>
                <w:sz w:val="18"/>
              </w:rPr>
              <w:t>21</w:t>
            </w:r>
          </w:p>
        </w:tc>
        <w:tc>
          <w:tcPr>
            <w:tcW w:w="1451" w:type="dxa"/>
          </w:tcPr>
          <w:p>
            <w:pPr>
              <w:pStyle w:val="TableParagraph"/>
              <w:ind w:left="206" w:right="201"/>
              <w:rPr>
                <w:sz w:val="18"/>
              </w:rPr>
            </w:pPr>
            <w:r>
              <w:rPr>
                <w:sz w:val="18"/>
              </w:rPr>
              <w:t>21</w:t>
            </w:r>
          </w:p>
        </w:tc>
      </w:tr>
      <w:tr>
        <w:trPr>
          <w:trHeight w:val="264" w:hRule="atLeast"/>
        </w:trPr>
        <w:tc>
          <w:tcPr>
            <w:tcW w:w="4535" w:type="dxa"/>
          </w:tcPr>
          <w:p>
            <w:pPr>
              <w:pStyle w:val="TableParagraph"/>
              <w:spacing w:before="24"/>
              <w:ind w:left="57"/>
              <w:jc w:val="left"/>
              <w:rPr>
                <w:sz w:val="18"/>
              </w:rPr>
            </w:pPr>
            <w:r>
              <w:rPr>
                <w:sz w:val="18"/>
              </w:rPr>
              <w:t>Объем заправляемой воды, л</w:t>
            </w:r>
          </w:p>
        </w:tc>
        <w:tc>
          <w:tcPr>
            <w:tcW w:w="1443" w:type="dxa"/>
          </w:tcPr>
          <w:p>
            <w:pPr>
              <w:pStyle w:val="TableParagraph"/>
              <w:spacing w:before="24"/>
              <w:ind w:left="202" w:right="191"/>
              <w:rPr>
                <w:sz w:val="18"/>
              </w:rPr>
            </w:pPr>
            <w:r>
              <w:rPr>
                <w:sz w:val="18"/>
              </w:rPr>
              <w:t>14</w:t>
            </w:r>
          </w:p>
        </w:tc>
        <w:tc>
          <w:tcPr>
            <w:tcW w:w="1446" w:type="dxa"/>
          </w:tcPr>
          <w:p>
            <w:pPr>
              <w:pStyle w:val="TableParagraph"/>
              <w:spacing w:before="24"/>
              <w:ind w:left="205" w:right="198"/>
              <w:rPr>
                <w:sz w:val="18"/>
              </w:rPr>
            </w:pPr>
            <w:r>
              <w:rPr>
                <w:sz w:val="18"/>
              </w:rPr>
              <w:t>14</w:t>
            </w:r>
          </w:p>
        </w:tc>
        <w:tc>
          <w:tcPr>
            <w:tcW w:w="1443" w:type="dxa"/>
          </w:tcPr>
          <w:p>
            <w:pPr>
              <w:pStyle w:val="TableParagraph"/>
              <w:spacing w:before="24"/>
              <w:ind w:left="201" w:right="197"/>
              <w:rPr>
                <w:sz w:val="18"/>
              </w:rPr>
            </w:pPr>
            <w:r>
              <w:rPr>
                <w:sz w:val="18"/>
              </w:rPr>
              <w:t>14</w:t>
            </w:r>
          </w:p>
        </w:tc>
        <w:tc>
          <w:tcPr>
            <w:tcW w:w="1451" w:type="dxa"/>
          </w:tcPr>
          <w:p>
            <w:pPr>
              <w:pStyle w:val="TableParagraph"/>
              <w:spacing w:before="24"/>
              <w:ind w:left="206" w:right="201"/>
              <w:rPr>
                <w:sz w:val="18"/>
              </w:rPr>
            </w:pPr>
            <w:r>
              <w:rPr>
                <w:sz w:val="18"/>
              </w:rPr>
              <w:t>14</w:t>
            </w:r>
          </w:p>
        </w:tc>
      </w:tr>
      <w:tr>
        <w:trPr>
          <w:trHeight w:val="261" w:hRule="atLeast"/>
        </w:trPr>
        <w:tc>
          <w:tcPr>
            <w:tcW w:w="4535" w:type="dxa"/>
          </w:tcPr>
          <w:p>
            <w:pPr>
              <w:pStyle w:val="TableParagraph"/>
              <w:spacing w:before="21"/>
              <w:ind w:left="57"/>
              <w:jc w:val="left"/>
              <w:rPr>
                <w:sz w:val="18"/>
              </w:rPr>
            </w:pPr>
            <w:r>
              <w:rPr>
                <w:sz w:val="18"/>
              </w:rPr>
              <w:t>Длина питающего кабеля ,м</w:t>
            </w:r>
          </w:p>
        </w:tc>
        <w:tc>
          <w:tcPr>
            <w:tcW w:w="1443" w:type="dxa"/>
          </w:tcPr>
          <w:p>
            <w:pPr>
              <w:pStyle w:val="TableParagraph"/>
              <w:spacing w:before="21"/>
              <w:ind w:left="202" w:right="191"/>
              <w:rPr>
                <w:sz w:val="18"/>
              </w:rPr>
            </w:pPr>
            <w:r>
              <w:rPr>
                <w:sz w:val="18"/>
              </w:rPr>
              <w:t>10</w:t>
            </w:r>
          </w:p>
        </w:tc>
        <w:tc>
          <w:tcPr>
            <w:tcW w:w="1446" w:type="dxa"/>
          </w:tcPr>
          <w:p>
            <w:pPr>
              <w:pStyle w:val="TableParagraph"/>
              <w:spacing w:before="21"/>
              <w:ind w:left="205" w:right="198"/>
              <w:rPr>
                <w:sz w:val="18"/>
              </w:rPr>
            </w:pPr>
            <w:r>
              <w:rPr>
                <w:sz w:val="18"/>
              </w:rPr>
              <w:t>10</w:t>
            </w:r>
          </w:p>
        </w:tc>
        <w:tc>
          <w:tcPr>
            <w:tcW w:w="1443" w:type="dxa"/>
          </w:tcPr>
          <w:p>
            <w:pPr>
              <w:pStyle w:val="TableParagraph"/>
              <w:spacing w:before="21"/>
              <w:ind w:left="201" w:right="197"/>
              <w:rPr>
                <w:sz w:val="18"/>
              </w:rPr>
            </w:pPr>
            <w:r>
              <w:rPr>
                <w:sz w:val="18"/>
              </w:rPr>
              <w:t>10</w:t>
            </w:r>
          </w:p>
        </w:tc>
        <w:tc>
          <w:tcPr>
            <w:tcW w:w="1451" w:type="dxa"/>
          </w:tcPr>
          <w:p>
            <w:pPr>
              <w:pStyle w:val="TableParagraph"/>
              <w:spacing w:before="21"/>
              <w:ind w:left="206" w:right="201"/>
              <w:rPr>
                <w:sz w:val="18"/>
              </w:rPr>
            </w:pPr>
            <w:r>
              <w:rPr>
                <w:sz w:val="18"/>
              </w:rPr>
              <w:t>10</w:t>
            </w:r>
          </w:p>
        </w:tc>
      </w:tr>
      <w:tr>
        <w:trPr>
          <w:trHeight w:val="263" w:hRule="atLeast"/>
        </w:trPr>
        <w:tc>
          <w:tcPr>
            <w:tcW w:w="4535" w:type="dxa"/>
          </w:tcPr>
          <w:p>
            <w:pPr>
              <w:pStyle w:val="TableParagraph"/>
              <w:ind w:left="57"/>
              <w:jc w:val="left"/>
              <w:rPr>
                <w:sz w:val="18"/>
              </w:rPr>
            </w:pPr>
            <w:r>
              <w:rPr>
                <w:sz w:val="18"/>
              </w:rPr>
              <w:t>Время выхода на номинальный режим мин*</w:t>
            </w:r>
          </w:p>
        </w:tc>
        <w:tc>
          <w:tcPr>
            <w:tcW w:w="1443" w:type="dxa"/>
          </w:tcPr>
          <w:p>
            <w:pPr>
              <w:pStyle w:val="TableParagraph"/>
              <w:ind w:left="202" w:right="191"/>
              <w:rPr>
                <w:sz w:val="18"/>
              </w:rPr>
            </w:pPr>
            <w:r>
              <w:rPr>
                <w:sz w:val="18"/>
              </w:rPr>
              <w:t>16</w:t>
            </w:r>
          </w:p>
        </w:tc>
        <w:tc>
          <w:tcPr>
            <w:tcW w:w="1446" w:type="dxa"/>
          </w:tcPr>
          <w:p>
            <w:pPr>
              <w:pStyle w:val="TableParagraph"/>
              <w:ind w:left="205" w:right="198"/>
              <w:rPr>
                <w:sz w:val="18"/>
              </w:rPr>
            </w:pPr>
            <w:r>
              <w:rPr>
                <w:sz w:val="18"/>
              </w:rPr>
              <w:t>14</w:t>
            </w:r>
          </w:p>
        </w:tc>
        <w:tc>
          <w:tcPr>
            <w:tcW w:w="1443" w:type="dxa"/>
          </w:tcPr>
          <w:p>
            <w:pPr>
              <w:pStyle w:val="TableParagraph"/>
              <w:ind w:left="201" w:right="197"/>
              <w:rPr>
                <w:sz w:val="18"/>
              </w:rPr>
            </w:pPr>
            <w:r>
              <w:rPr>
                <w:sz w:val="18"/>
              </w:rPr>
              <w:t>12</w:t>
            </w:r>
          </w:p>
        </w:tc>
        <w:tc>
          <w:tcPr>
            <w:tcW w:w="1451" w:type="dxa"/>
          </w:tcPr>
          <w:p>
            <w:pPr>
              <w:pStyle w:val="TableParagraph"/>
              <w:ind w:left="0"/>
              <w:rPr>
                <w:sz w:val="18"/>
              </w:rPr>
            </w:pPr>
            <w:r>
              <w:rPr>
                <w:sz w:val="18"/>
              </w:rPr>
              <w:t>8</w:t>
            </w:r>
          </w:p>
        </w:tc>
      </w:tr>
      <w:tr>
        <w:trPr>
          <w:trHeight w:val="263" w:hRule="atLeast"/>
        </w:trPr>
        <w:tc>
          <w:tcPr>
            <w:tcW w:w="4535" w:type="dxa"/>
          </w:tcPr>
          <w:p>
            <w:pPr>
              <w:pStyle w:val="TableParagraph"/>
              <w:ind w:left="57"/>
              <w:jc w:val="left"/>
              <w:rPr>
                <w:sz w:val="18"/>
              </w:rPr>
            </w:pPr>
            <w:r>
              <w:rPr>
                <w:sz w:val="18"/>
              </w:rPr>
              <w:t>Габаритные размеры, мм: длина ширина высота</w:t>
            </w:r>
          </w:p>
        </w:tc>
        <w:tc>
          <w:tcPr>
            <w:tcW w:w="1443" w:type="dxa"/>
          </w:tcPr>
          <w:p>
            <w:pPr>
              <w:pStyle w:val="TableParagraph"/>
              <w:ind w:left="202" w:right="194"/>
              <w:rPr>
                <w:sz w:val="18"/>
              </w:rPr>
            </w:pPr>
            <w:r>
              <w:rPr>
                <w:sz w:val="18"/>
              </w:rPr>
              <w:t>720*400*750</w:t>
            </w:r>
          </w:p>
        </w:tc>
        <w:tc>
          <w:tcPr>
            <w:tcW w:w="1446" w:type="dxa"/>
          </w:tcPr>
          <w:p>
            <w:pPr>
              <w:pStyle w:val="TableParagraph"/>
              <w:ind w:left="205" w:right="201"/>
              <w:rPr>
                <w:sz w:val="18"/>
              </w:rPr>
            </w:pPr>
            <w:r>
              <w:rPr>
                <w:sz w:val="18"/>
              </w:rPr>
              <w:t>720*400*750</w:t>
            </w:r>
          </w:p>
        </w:tc>
        <w:tc>
          <w:tcPr>
            <w:tcW w:w="1443" w:type="dxa"/>
          </w:tcPr>
          <w:p>
            <w:pPr>
              <w:pStyle w:val="TableParagraph"/>
              <w:ind w:left="198" w:right="197"/>
              <w:rPr>
                <w:sz w:val="18"/>
              </w:rPr>
            </w:pPr>
            <w:r>
              <w:rPr>
                <w:sz w:val="18"/>
              </w:rPr>
              <w:t>720*400*750</w:t>
            </w:r>
          </w:p>
        </w:tc>
        <w:tc>
          <w:tcPr>
            <w:tcW w:w="1451" w:type="dxa"/>
          </w:tcPr>
          <w:p>
            <w:pPr>
              <w:pStyle w:val="TableParagraph"/>
              <w:ind w:left="206" w:right="204"/>
              <w:rPr>
                <w:sz w:val="18"/>
              </w:rPr>
            </w:pPr>
            <w:r>
              <w:rPr>
                <w:sz w:val="18"/>
              </w:rPr>
              <w:t>720*400*750</w:t>
            </w:r>
          </w:p>
        </w:tc>
      </w:tr>
      <w:tr>
        <w:trPr>
          <w:trHeight w:val="263" w:hRule="atLeast"/>
        </w:trPr>
        <w:tc>
          <w:tcPr>
            <w:tcW w:w="4535" w:type="dxa"/>
          </w:tcPr>
          <w:p>
            <w:pPr>
              <w:pStyle w:val="TableParagraph"/>
              <w:ind w:left="57"/>
              <w:jc w:val="left"/>
              <w:rPr>
                <w:sz w:val="18"/>
              </w:rPr>
            </w:pPr>
            <w:r>
              <w:rPr>
                <w:sz w:val="18"/>
              </w:rPr>
              <w:t>Масса (без упаковки / с упаковкой) не более, кг</w:t>
            </w:r>
          </w:p>
        </w:tc>
        <w:tc>
          <w:tcPr>
            <w:tcW w:w="1443" w:type="dxa"/>
          </w:tcPr>
          <w:p>
            <w:pPr>
              <w:pStyle w:val="TableParagraph"/>
              <w:ind w:left="202" w:right="196"/>
              <w:rPr>
                <w:sz w:val="18"/>
              </w:rPr>
            </w:pPr>
            <w:r>
              <w:rPr>
                <w:sz w:val="18"/>
              </w:rPr>
              <w:t>69 / 77</w:t>
            </w:r>
          </w:p>
        </w:tc>
        <w:tc>
          <w:tcPr>
            <w:tcW w:w="1446" w:type="dxa"/>
          </w:tcPr>
          <w:p>
            <w:pPr>
              <w:pStyle w:val="TableParagraph"/>
              <w:ind w:left="205" w:right="198"/>
              <w:rPr>
                <w:sz w:val="18"/>
              </w:rPr>
            </w:pPr>
            <w:r>
              <w:rPr>
                <w:sz w:val="18"/>
              </w:rPr>
              <w:t>69 / 77</w:t>
            </w:r>
          </w:p>
        </w:tc>
        <w:tc>
          <w:tcPr>
            <w:tcW w:w="1443" w:type="dxa"/>
          </w:tcPr>
          <w:p>
            <w:pPr>
              <w:pStyle w:val="TableParagraph"/>
              <w:ind w:left="197" w:right="197"/>
              <w:rPr>
                <w:sz w:val="18"/>
              </w:rPr>
            </w:pPr>
            <w:r>
              <w:rPr>
                <w:sz w:val="18"/>
              </w:rPr>
              <w:t>69 / 77</w:t>
            </w:r>
          </w:p>
        </w:tc>
        <w:tc>
          <w:tcPr>
            <w:tcW w:w="1451" w:type="dxa"/>
          </w:tcPr>
          <w:p>
            <w:pPr>
              <w:pStyle w:val="TableParagraph"/>
              <w:ind w:left="204" w:right="204"/>
              <w:rPr>
                <w:sz w:val="18"/>
              </w:rPr>
            </w:pPr>
            <w:r>
              <w:rPr>
                <w:sz w:val="18"/>
              </w:rPr>
              <w:t>69 / 77</w:t>
            </w:r>
          </w:p>
        </w:tc>
      </w:tr>
    </w:tbl>
    <w:p>
      <w:pPr>
        <w:pStyle w:val="BodyText"/>
        <w:spacing w:before="5"/>
        <w:ind w:left="0" w:firstLine="0"/>
        <w:rPr>
          <w:sz w:val="9"/>
        </w:rPr>
      </w:pPr>
    </w:p>
    <w:p>
      <w:pPr>
        <w:pStyle w:val="BodyText"/>
        <w:spacing w:before="93"/>
        <w:ind w:left="172" w:firstLine="0"/>
      </w:pPr>
      <w:r>
        <w:rPr/>
        <w:t>*Технические данные при температуре окружающей среды +20°С и давлении на форсунке 4,5 кг/см² и разогретом парогенераторе.</w:t>
      </w:r>
    </w:p>
    <w:p>
      <w:pPr>
        <w:pStyle w:val="BodyText"/>
        <w:spacing w:before="10"/>
        <w:ind w:left="0" w:firstLine="0"/>
        <w:rPr>
          <w:sz w:val="17"/>
        </w:rPr>
      </w:pPr>
    </w:p>
    <w:p>
      <w:pPr>
        <w:pStyle w:val="ListParagraph"/>
        <w:numPr>
          <w:ilvl w:val="1"/>
          <w:numId w:val="3"/>
        </w:numPr>
        <w:tabs>
          <w:tab w:pos="1209" w:val="left" w:leader="none"/>
        </w:tabs>
        <w:spacing w:line="240" w:lineRule="auto" w:before="0" w:after="0"/>
        <w:ind w:left="1208" w:right="0" w:hanging="316"/>
        <w:jc w:val="left"/>
        <w:rPr>
          <w:sz w:val="18"/>
        </w:rPr>
      </w:pPr>
      <w:r>
        <w:rPr>
          <w:sz w:val="18"/>
        </w:rPr>
        <w:t>Условия работы:</w:t>
      </w:r>
    </w:p>
    <w:p>
      <w:pPr>
        <w:pStyle w:val="ListParagraph"/>
        <w:numPr>
          <w:ilvl w:val="0"/>
          <w:numId w:val="4"/>
        </w:numPr>
        <w:tabs>
          <w:tab w:pos="892" w:val="left" w:leader="none"/>
          <w:tab w:pos="893" w:val="left" w:leader="none"/>
          <w:tab w:pos="5213" w:val="left" w:leader="none"/>
        </w:tabs>
        <w:spacing w:line="219" w:lineRule="exact" w:before="1" w:after="0"/>
        <w:ind w:left="892" w:right="0" w:hanging="360"/>
        <w:jc w:val="left"/>
        <w:rPr>
          <w:sz w:val="18"/>
        </w:rPr>
      </w:pPr>
      <w:r>
        <w:rPr>
          <w:sz w:val="18"/>
        </w:rPr>
        <w:t>место</w:t>
      </w:r>
      <w:r>
        <w:rPr>
          <w:spacing w:val="1"/>
          <w:sz w:val="18"/>
        </w:rPr>
        <w:t> </w:t>
      </w:r>
      <w:r>
        <w:rPr>
          <w:sz w:val="18"/>
        </w:rPr>
        <w:t>установки</w:t>
        <w:tab/>
        <w:t>крытое</w:t>
      </w:r>
      <w:r>
        <w:rPr>
          <w:spacing w:val="-1"/>
          <w:sz w:val="18"/>
        </w:rPr>
        <w:t> </w:t>
      </w:r>
      <w:r>
        <w:rPr>
          <w:sz w:val="18"/>
        </w:rPr>
        <w:t>помещение</w:t>
      </w:r>
    </w:p>
    <w:p>
      <w:pPr>
        <w:pStyle w:val="ListParagraph"/>
        <w:numPr>
          <w:ilvl w:val="0"/>
          <w:numId w:val="4"/>
        </w:numPr>
        <w:tabs>
          <w:tab w:pos="892" w:val="left" w:leader="none"/>
          <w:tab w:pos="893" w:val="left" w:leader="none"/>
          <w:tab w:pos="5213" w:val="left" w:leader="none"/>
        </w:tabs>
        <w:spacing w:line="219" w:lineRule="exact" w:before="0" w:after="0"/>
        <w:ind w:left="892" w:right="0" w:hanging="360"/>
        <w:jc w:val="left"/>
        <w:rPr>
          <w:sz w:val="18"/>
        </w:rPr>
      </w:pPr>
      <w:r>
        <w:rPr>
          <w:sz w:val="18"/>
        </w:rPr>
        <w:t>температура окружающего воздуха</w:t>
      </w:r>
      <w:r>
        <w:rPr>
          <w:spacing w:val="-9"/>
          <w:sz w:val="18"/>
        </w:rPr>
        <w:t> </w:t>
      </w:r>
      <w:r>
        <w:rPr>
          <w:sz w:val="18"/>
        </w:rPr>
        <w:t>при</w:t>
      </w:r>
      <w:r>
        <w:rPr>
          <w:spacing w:val="-3"/>
          <w:sz w:val="18"/>
        </w:rPr>
        <w:t> </w:t>
      </w:r>
      <w:r>
        <w:rPr>
          <w:sz w:val="18"/>
        </w:rPr>
        <w:t>хранении</w:t>
        <w:tab/>
        <w:t>от +5°С до</w:t>
      </w:r>
      <w:r>
        <w:rPr>
          <w:spacing w:val="-1"/>
          <w:sz w:val="18"/>
        </w:rPr>
        <w:t> </w:t>
      </w:r>
      <w:r>
        <w:rPr>
          <w:sz w:val="18"/>
        </w:rPr>
        <w:t>+35°С</w:t>
      </w:r>
    </w:p>
    <w:p>
      <w:pPr>
        <w:pStyle w:val="ListParagraph"/>
        <w:numPr>
          <w:ilvl w:val="0"/>
          <w:numId w:val="4"/>
        </w:numPr>
        <w:tabs>
          <w:tab w:pos="892" w:val="left" w:leader="none"/>
          <w:tab w:pos="893" w:val="left" w:leader="none"/>
          <w:tab w:pos="5213" w:val="left" w:leader="none"/>
        </w:tabs>
        <w:spacing w:line="240" w:lineRule="auto" w:before="0" w:after="0"/>
        <w:ind w:left="892" w:right="0" w:hanging="360"/>
        <w:jc w:val="left"/>
        <w:rPr>
          <w:sz w:val="18"/>
        </w:rPr>
      </w:pPr>
      <w:r>
        <w:rPr>
          <w:sz w:val="18"/>
        </w:rPr>
        <w:t>температура окружающего воздуха</w:t>
      </w:r>
      <w:r>
        <w:rPr>
          <w:spacing w:val="-10"/>
          <w:sz w:val="18"/>
        </w:rPr>
        <w:t> </w:t>
      </w:r>
      <w:r>
        <w:rPr>
          <w:sz w:val="18"/>
        </w:rPr>
        <w:t>при</w:t>
      </w:r>
      <w:r>
        <w:rPr>
          <w:spacing w:val="-4"/>
          <w:sz w:val="18"/>
        </w:rPr>
        <w:t> </w:t>
      </w:r>
      <w:r>
        <w:rPr>
          <w:sz w:val="18"/>
        </w:rPr>
        <w:t>работе</w:t>
        <w:tab/>
        <w:t>до</w:t>
      </w:r>
      <w:r>
        <w:rPr>
          <w:spacing w:val="1"/>
          <w:sz w:val="18"/>
        </w:rPr>
        <w:t> </w:t>
      </w:r>
      <w:r>
        <w:rPr>
          <w:sz w:val="18"/>
        </w:rPr>
        <w:t>-35°С</w:t>
      </w:r>
    </w:p>
    <w:p>
      <w:pPr>
        <w:pStyle w:val="ListParagraph"/>
        <w:numPr>
          <w:ilvl w:val="0"/>
          <w:numId w:val="4"/>
        </w:numPr>
        <w:tabs>
          <w:tab w:pos="892" w:val="left" w:leader="none"/>
          <w:tab w:pos="893" w:val="left" w:leader="none"/>
          <w:tab w:pos="5213" w:val="left" w:leader="none"/>
        </w:tabs>
        <w:spacing w:line="219" w:lineRule="exact" w:before="1" w:after="0"/>
        <w:ind w:left="892" w:right="0" w:hanging="360"/>
        <w:jc w:val="left"/>
        <w:rPr>
          <w:sz w:val="18"/>
        </w:rPr>
      </w:pPr>
      <w:r>
        <w:rPr>
          <w:sz w:val="18"/>
        </w:rPr>
        <w:t>относительная влажность</w:t>
      </w:r>
      <w:r>
        <w:rPr>
          <w:spacing w:val="-6"/>
          <w:sz w:val="18"/>
        </w:rPr>
        <w:t> </w:t>
      </w:r>
      <w:r>
        <w:rPr>
          <w:sz w:val="18"/>
        </w:rPr>
        <w:t>окружающего</w:t>
      </w:r>
      <w:r>
        <w:rPr>
          <w:spacing w:val="-3"/>
          <w:sz w:val="18"/>
        </w:rPr>
        <w:t> </w:t>
      </w:r>
      <w:r>
        <w:rPr>
          <w:sz w:val="18"/>
        </w:rPr>
        <w:t>воздуха</w:t>
        <w:tab/>
        <w:t>65±15%</w:t>
      </w:r>
    </w:p>
    <w:p>
      <w:pPr>
        <w:pStyle w:val="ListParagraph"/>
        <w:numPr>
          <w:ilvl w:val="0"/>
          <w:numId w:val="4"/>
        </w:numPr>
        <w:tabs>
          <w:tab w:pos="892" w:val="left" w:leader="none"/>
          <w:tab w:pos="893" w:val="left" w:leader="none"/>
          <w:tab w:pos="5213" w:val="left" w:leader="none"/>
        </w:tabs>
        <w:spacing w:line="219" w:lineRule="exact" w:before="0" w:after="0"/>
        <w:ind w:left="892" w:right="0" w:hanging="360"/>
        <w:jc w:val="left"/>
        <w:rPr>
          <w:sz w:val="18"/>
        </w:rPr>
      </w:pPr>
      <w:r>
        <w:rPr>
          <w:sz w:val="18"/>
        </w:rPr>
        <w:t>высота над уровнем моря,</w:t>
      </w:r>
      <w:r>
        <w:rPr>
          <w:spacing w:val="-6"/>
          <w:sz w:val="18"/>
        </w:rPr>
        <w:t> </w:t>
      </w:r>
      <w:r>
        <w:rPr>
          <w:sz w:val="18"/>
        </w:rPr>
        <w:t>не</w:t>
      </w:r>
      <w:r>
        <w:rPr>
          <w:spacing w:val="-3"/>
          <w:sz w:val="18"/>
        </w:rPr>
        <w:t> </w:t>
      </w:r>
      <w:r>
        <w:rPr>
          <w:sz w:val="18"/>
        </w:rPr>
        <w:t>более</w:t>
        <w:tab/>
        <w:t>1000</w:t>
      </w:r>
      <w:r>
        <w:rPr>
          <w:spacing w:val="1"/>
          <w:sz w:val="18"/>
        </w:rPr>
        <w:t> </w:t>
      </w:r>
      <w:r>
        <w:rPr>
          <w:sz w:val="18"/>
        </w:rPr>
        <w:t>м</w:t>
      </w:r>
    </w:p>
    <w:p>
      <w:pPr>
        <w:pStyle w:val="ListParagraph"/>
        <w:numPr>
          <w:ilvl w:val="0"/>
          <w:numId w:val="4"/>
        </w:numPr>
        <w:tabs>
          <w:tab w:pos="892" w:val="left" w:leader="none"/>
          <w:tab w:pos="893" w:val="left" w:leader="none"/>
          <w:tab w:pos="5213" w:val="left" w:leader="none"/>
        </w:tabs>
        <w:spacing w:line="220" w:lineRule="exact" w:before="0" w:after="0"/>
        <w:ind w:left="892" w:right="0" w:hanging="360"/>
        <w:jc w:val="left"/>
        <w:rPr>
          <w:sz w:val="18"/>
        </w:rPr>
      </w:pPr>
      <w:r>
        <w:rPr>
          <w:sz w:val="18"/>
        </w:rPr>
        <w:t>атмосферное</w:t>
      </w:r>
      <w:r>
        <w:rPr>
          <w:spacing w:val="-4"/>
          <w:sz w:val="18"/>
        </w:rPr>
        <w:t> </w:t>
      </w:r>
      <w:r>
        <w:rPr>
          <w:sz w:val="18"/>
        </w:rPr>
        <w:t>давление</w:t>
        <w:tab/>
        <w:t>720±80 мм. рт.</w:t>
      </w:r>
      <w:r>
        <w:rPr>
          <w:spacing w:val="2"/>
          <w:sz w:val="18"/>
        </w:rPr>
        <w:t> </w:t>
      </w:r>
      <w:r>
        <w:rPr>
          <w:sz w:val="18"/>
        </w:rPr>
        <w:t>столба</w:t>
      </w:r>
    </w:p>
    <w:p>
      <w:pPr>
        <w:pStyle w:val="ListParagraph"/>
        <w:numPr>
          <w:ilvl w:val="1"/>
          <w:numId w:val="3"/>
        </w:numPr>
        <w:tabs>
          <w:tab w:pos="1272" w:val="left" w:leader="none"/>
        </w:tabs>
        <w:spacing w:line="240" w:lineRule="auto" w:before="0" w:after="0"/>
        <w:ind w:left="172" w:right="190" w:firstLine="720"/>
        <w:jc w:val="left"/>
        <w:rPr>
          <w:sz w:val="18"/>
        </w:rPr>
      </w:pPr>
      <w:r>
        <w:rPr>
          <w:sz w:val="18"/>
        </w:rPr>
        <w:t>Подключение парогенератора к электрической сети - кабель входящий в комплект поставки с номинальным поперечным сечением проводов в зависимости от мощности</w:t>
      </w:r>
      <w:r>
        <w:rPr>
          <w:spacing w:val="-6"/>
          <w:sz w:val="18"/>
        </w:rPr>
        <w:t> </w:t>
      </w:r>
      <w:r>
        <w:rPr>
          <w:sz w:val="18"/>
        </w:rPr>
        <w:t>парогенератора.</w:t>
      </w:r>
    </w:p>
    <w:p>
      <w:pPr>
        <w:pStyle w:val="BodyText"/>
        <w:spacing w:before="1"/>
        <w:ind w:left="172" w:firstLine="720"/>
      </w:pPr>
      <w:r>
        <w:rPr/>
        <w:t>ВНИМАНИЕ! Для защиты и оперативного включения и отключения парогенератора в цепи электропитания должен быть установлен автоматический выключатель на номинальный ток согласно таблице 2.</w:t>
      </w:r>
    </w:p>
    <w:p>
      <w:pPr>
        <w:spacing w:after="0"/>
        <w:sectPr>
          <w:headerReference w:type="default" r:id="rId5"/>
          <w:footerReference w:type="default" r:id="rId6"/>
          <w:type w:val="continuous"/>
          <w:pgSz w:w="11900" w:h="16850"/>
          <w:pgMar w:header="399" w:footer="664" w:top="1020" w:bottom="860" w:left="680" w:right="660"/>
          <w:pgNumType w:start="1"/>
        </w:sectPr>
      </w:pPr>
    </w:p>
    <w:p>
      <w:pPr>
        <w:pStyle w:val="BodyText"/>
        <w:spacing w:before="91" w:after="7"/>
        <w:ind w:left="0" w:right="186" w:firstLine="0"/>
        <w:jc w:val="right"/>
      </w:pPr>
      <w:r>
        <w:rPr/>
        <w:t>Таблица 2.</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3"/>
        <w:gridCol w:w="1678"/>
        <w:gridCol w:w="1678"/>
        <w:gridCol w:w="1679"/>
        <w:gridCol w:w="1679"/>
      </w:tblGrid>
      <w:tr>
        <w:trPr>
          <w:trHeight w:val="261" w:hRule="atLeast"/>
        </w:trPr>
        <w:tc>
          <w:tcPr>
            <w:tcW w:w="3603" w:type="dxa"/>
          </w:tcPr>
          <w:p>
            <w:pPr>
              <w:pStyle w:val="TableParagraph"/>
              <w:spacing w:before="28"/>
              <w:ind w:left="57"/>
              <w:jc w:val="left"/>
              <w:rPr>
                <w:b/>
                <w:sz w:val="18"/>
              </w:rPr>
            </w:pPr>
            <w:r>
              <w:rPr>
                <w:b/>
                <w:sz w:val="18"/>
              </w:rPr>
              <w:t>Тип парогенератора</w:t>
            </w:r>
          </w:p>
        </w:tc>
        <w:tc>
          <w:tcPr>
            <w:tcW w:w="1678" w:type="dxa"/>
          </w:tcPr>
          <w:p>
            <w:pPr>
              <w:pStyle w:val="TableParagraph"/>
              <w:spacing w:before="28"/>
              <w:ind w:left="400" w:right="396"/>
              <w:rPr>
                <w:b/>
                <w:sz w:val="18"/>
              </w:rPr>
            </w:pPr>
            <w:r>
              <w:rPr>
                <w:b/>
                <w:sz w:val="18"/>
              </w:rPr>
              <w:t>ПГЭ-7,5М</w:t>
            </w:r>
          </w:p>
        </w:tc>
        <w:tc>
          <w:tcPr>
            <w:tcW w:w="1678" w:type="dxa"/>
          </w:tcPr>
          <w:p>
            <w:pPr>
              <w:pStyle w:val="TableParagraph"/>
              <w:spacing w:before="28"/>
              <w:ind w:left="400" w:right="395"/>
              <w:rPr>
                <w:b/>
                <w:sz w:val="18"/>
              </w:rPr>
            </w:pPr>
            <w:r>
              <w:rPr>
                <w:b/>
                <w:sz w:val="18"/>
              </w:rPr>
              <w:t>ПГЭ-9М</w:t>
            </w:r>
          </w:p>
        </w:tc>
        <w:tc>
          <w:tcPr>
            <w:tcW w:w="1679" w:type="dxa"/>
          </w:tcPr>
          <w:p>
            <w:pPr>
              <w:pStyle w:val="TableParagraph"/>
              <w:spacing w:before="28"/>
              <w:ind w:left="422" w:right="416"/>
              <w:rPr>
                <w:b/>
                <w:sz w:val="18"/>
              </w:rPr>
            </w:pPr>
            <w:r>
              <w:rPr>
                <w:b/>
                <w:sz w:val="18"/>
              </w:rPr>
              <w:t>ПГЭ-12М</w:t>
            </w:r>
          </w:p>
        </w:tc>
        <w:tc>
          <w:tcPr>
            <w:tcW w:w="1679" w:type="dxa"/>
          </w:tcPr>
          <w:p>
            <w:pPr>
              <w:pStyle w:val="TableParagraph"/>
              <w:spacing w:before="28"/>
              <w:ind w:left="421" w:right="418"/>
              <w:rPr>
                <w:b/>
                <w:sz w:val="18"/>
              </w:rPr>
            </w:pPr>
            <w:r>
              <w:rPr>
                <w:b/>
                <w:sz w:val="18"/>
              </w:rPr>
              <w:t>ПГЭ-18М</w:t>
            </w:r>
          </w:p>
        </w:tc>
      </w:tr>
      <w:tr>
        <w:trPr>
          <w:trHeight w:val="263" w:hRule="atLeast"/>
        </w:trPr>
        <w:tc>
          <w:tcPr>
            <w:tcW w:w="3603" w:type="dxa"/>
          </w:tcPr>
          <w:p>
            <w:pPr>
              <w:pStyle w:val="TableParagraph"/>
              <w:spacing w:before="24"/>
              <w:ind w:left="57"/>
              <w:jc w:val="left"/>
              <w:rPr>
                <w:sz w:val="18"/>
              </w:rPr>
            </w:pPr>
            <w:r>
              <w:rPr>
                <w:sz w:val="18"/>
              </w:rPr>
              <w:t>Номинальный ток аппарата защиты, А</w:t>
            </w:r>
          </w:p>
        </w:tc>
        <w:tc>
          <w:tcPr>
            <w:tcW w:w="1678" w:type="dxa"/>
          </w:tcPr>
          <w:p>
            <w:pPr>
              <w:pStyle w:val="TableParagraph"/>
              <w:spacing w:before="24"/>
              <w:ind w:left="400" w:right="393"/>
              <w:rPr>
                <w:sz w:val="18"/>
              </w:rPr>
            </w:pPr>
            <w:r>
              <w:rPr>
                <w:sz w:val="18"/>
              </w:rPr>
              <w:t>16</w:t>
            </w:r>
          </w:p>
        </w:tc>
        <w:tc>
          <w:tcPr>
            <w:tcW w:w="1678" w:type="dxa"/>
          </w:tcPr>
          <w:p>
            <w:pPr>
              <w:pStyle w:val="TableParagraph"/>
              <w:spacing w:before="24"/>
              <w:ind w:left="400" w:right="393"/>
              <w:rPr>
                <w:sz w:val="18"/>
              </w:rPr>
            </w:pPr>
            <w:r>
              <w:rPr>
                <w:sz w:val="18"/>
              </w:rPr>
              <w:t>16</w:t>
            </w:r>
          </w:p>
        </w:tc>
        <w:tc>
          <w:tcPr>
            <w:tcW w:w="1679" w:type="dxa"/>
          </w:tcPr>
          <w:p>
            <w:pPr>
              <w:pStyle w:val="TableParagraph"/>
              <w:spacing w:before="24"/>
              <w:ind w:left="422" w:right="411"/>
              <w:rPr>
                <w:sz w:val="18"/>
              </w:rPr>
            </w:pPr>
            <w:r>
              <w:rPr>
                <w:sz w:val="18"/>
              </w:rPr>
              <w:t>25</w:t>
            </w:r>
          </w:p>
        </w:tc>
        <w:tc>
          <w:tcPr>
            <w:tcW w:w="1679" w:type="dxa"/>
          </w:tcPr>
          <w:p>
            <w:pPr>
              <w:pStyle w:val="TableParagraph"/>
              <w:spacing w:before="24"/>
              <w:ind w:left="422" w:right="413"/>
              <w:rPr>
                <w:sz w:val="18"/>
              </w:rPr>
            </w:pPr>
            <w:r>
              <w:rPr>
                <w:sz w:val="18"/>
              </w:rPr>
              <w:t>32</w:t>
            </w:r>
          </w:p>
        </w:tc>
      </w:tr>
      <w:tr>
        <w:trPr>
          <w:trHeight w:val="263" w:hRule="atLeast"/>
        </w:trPr>
        <w:tc>
          <w:tcPr>
            <w:tcW w:w="3603" w:type="dxa"/>
          </w:tcPr>
          <w:p>
            <w:pPr>
              <w:pStyle w:val="TableParagraph"/>
              <w:spacing w:before="19"/>
              <w:ind w:left="57"/>
              <w:jc w:val="left"/>
              <w:rPr>
                <w:sz w:val="12"/>
              </w:rPr>
            </w:pPr>
            <w:r>
              <w:rPr>
                <w:sz w:val="18"/>
              </w:rPr>
              <w:t>Сечение кабеля, S, мм</w:t>
            </w:r>
            <w:r>
              <w:rPr>
                <w:position w:val="6"/>
                <w:sz w:val="12"/>
              </w:rPr>
              <w:t>2</w:t>
            </w:r>
          </w:p>
        </w:tc>
        <w:tc>
          <w:tcPr>
            <w:tcW w:w="1678" w:type="dxa"/>
          </w:tcPr>
          <w:p>
            <w:pPr>
              <w:pStyle w:val="TableParagraph"/>
              <w:ind w:left="399" w:right="396"/>
              <w:rPr>
                <w:sz w:val="18"/>
              </w:rPr>
            </w:pPr>
            <w:r>
              <w:rPr>
                <w:sz w:val="18"/>
              </w:rPr>
              <w:t>1,5</w:t>
            </w:r>
          </w:p>
        </w:tc>
        <w:tc>
          <w:tcPr>
            <w:tcW w:w="1678" w:type="dxa"/>
          </w:tcPr>
          <w:p>
            <w:pPr>
              <w:pStyle w:val="TableParagraph"/>
              <w:ind w:left="400" w:right="392"/>
              <w:rPr>
                <w:sz w:val="18"/>
              </w:rPr>
            </w:pPr>
            <w:r>
              <w:rPr>
                <w:sz w:val="18"/>
              </w:rPr>
              <w:t>1,5</w:t>
            </w:r>
          </w:p>
        </w:tc>
        <w:tc>
          <w:tcPr>
            <w:tcW w:w="1679" w:type="dxa"/>
          </w:tcPr>
          <w:p>
            <w:pPr>
              <w:pStyle w:val="TableParagraph"/>
              <w:ind w:left="422" w:right="415"/>
              <w:rPr>
                <w:sz w:val="18"/>
              </w:rPr>
            </w:pPr>
            <w:r>
              <w:rPr>
                <w:sz w:val="18"/>
              </w:rPr>
              <w:t>2,5</w:t>
            </w:r>
          </w:p>
        </w:tc>
        <w:tc>
          <w:tcPr>
            <w:tcW w:w="1679" w:type="dxa"/>
          </w:tcPr>
          <w:p>
            <w:pPr>
              <w:pStyle w:val="TableParagraph"/>
              <w:ind w:left="3"/>
              <w:rPr>
                <w:sz w:val="18"/>
              </w:rPr>
            </w:pPr>
            <w:r>
              <w:rPr>
                <w:sz w:val="18"/>
              </w:rPr>
              <w:t>4</w:t>
            </w:r>
          </w:p>
        </w:tc>
      </w:tr>
    </w:tbl>
    <w:p>
      <w:pPr>
        <w:pStyle w:val="BodyText"/>
        <w:spacing w:before="9"/>
        <w:ind w:left="0" w:firstLine="0"/>
        <w:rPr>
          <w:sz w:val="17"/>
        </w:rPr>
      </w:pPr>
    </w:p>
    <w:p>
      <w:pPr>
        <w:pStyle w:val="Heading1"/>
        <w:numPr>
          <w:ilvl w:val="0"/>
          <w:numId w:val="5"/>
        </w:numPr>
        <w:tabs>
          <w:tab w:pos="3637" w:val="left" w:leader="none"/>
        </w:tabs>
        <w:spacing w:line="240" w:lineRule="auto" w:before="0" w:after="0"/>
        <w:ind w:left="3636" w:right="0" w:hanging="221"/>
        <w:jc w:val="left"/>
      </w:pPr>
      <w:r>
        <w:rPr>
          <w:color w:val="C00000"/>
        </w:rPr>
        <w:t>ТРЕБОВАНИЯ</w:t>
      </w:r>
      <w:r>
        <w:rPr>
          <w:color w:val="C00000"/>
          <w:spacing w:val="-2"/>
        </w:rPr>
        <w:t> </w:t>
      </w:r>
      <w:r>
        <w:rPr>
          <w:color w:val="C00000"/>
        </w:rPr>
        <w:t>БЕЗОПАСНОСТИ</w:t>
      </w:r>
    </w:p>
    <w:p>
      <w:pPr>
        <w:pStyle w:val="ListParagraph"/>
        <w:numPr>
          <w:ilvl w:val="1"/>
          <w:numId w:val="6"/>
        </w:numPr>
        <w:tabs>
          <w:tab w:pos="1210" w:val="left" w:leader="none"/>
        </w:tabs>
        <w:spacing w:line="207" w:lineRule="exact" w:before="205" w:after="0"/>
        <w:ind w:left="172" w:right="0" w:firstLine="720"/>
        <w:jc w:val="left"/>
        <w:rPr>
          <w:sz w:val="18"/>
        </w:rPr>
      </w:pPr>
      <w:r>
        <w:rPr>
          <w:sz w:val="18"/>
        </w:rPr>
        <w:t>Парогенератор должен отвечать требованиям безопасности по ГОСТ</w:t>
      </w:r>
      <w:r>
        <w:rPr>
          <w:spacing w:val="-6"/>
          <w:sz w:val="18"/>
        </w:rPr>
        <w:t> </w:t>
      </w:r>
      <w:r>
        <w:rPr>
          <w:sz w:val="18"/>
        </w:rPr>
        <w:t>12.2.003-91.</w:t>
      </w:r>
    </w:p>
    <w:p>
      <w:pPr>
        <w:pStyle w:val="ListParagraph"/>
        <w:numPr>
          <w:ilvl w:val="1"/>
          <w:numId w:val="6"/>
        </w:numPr>
        <w:tabs>
          <w:tab w:pos="1243" w:val="left" w:leader="none"/>
        </w:tabs>
        <w:spacing w:line="240" w:lineRule="auto" w:before="0" w:after="0"/>
        <w:ind w:left="172" w:right="191" w:firstLine="720"/>
        <w:jc w:val="left"/>
        <w:rPr>
          <w:sz w:val="18"/>
        </w:rPr>
      </w:pPr>
      <w:r>
        <w:rPr>
          <w:sz w:val="18"/>
        </w:rPr>
        <w:t>Монтаж парогенератора и его эксплуатацию проводить согласно правилам, обеспечивающим безопасность работ, изложенным в настоящем руководстве по эксплуатации и в документах, перечисленных</w:t>
      </w:r>
      <w:r>
        <w:rPr>
          <w:spacing w:val="-12"/>
          <w:sz w:val="18"/>
        </w:rPr>
        <w:t> </w:t>
      </w:r>
      <w:r>
        <w:rPr>
          <w:sz w:val="18"/>
        </w:rPr>
        <w:t>ниже.</w:t>
      </w:r>
    </w:p>
    <w:p>
      <w:pPr>
        <w:pStyle w:val="ListParagraph"/>
        <w:numPr>
          <w:ilvl w:val="2"/>
          <w:numId w:val="6"/>
        </w:numPr>
        <w:tabs>
          <w:tab w:pos="1390" w:val="left" w:leader="none"/>
        </w:tabs>
        <w:spacing w:line="240" w:lineRule="auto" w:before="1" w:after="0"/>
        <w:ind w:left="172" w:right="186" w:firstLine="720"/>
        <w:jc w:val="left"/>
        <w:rPr>
          <w:sz w:val="18"/>
        </w:rPr>
      </w:pPr>
      <w:r>
        <w:rPr>
          <w:sz w:val="18"/>
        </w:rPr>
        <w:t>ГОСТ 12.2.007-0-75. Система стандартов безопасности труда. Изделия электротехнические. Общие требования безопасности.</w:t>
      </w:r>
    </w:p>
    <w:p>
      <w:pPr>
        <w:pStyle w:val="ListParagraph"/>
        <w:numPr>
          <w:ilvl w:val="2"/>
          <w:numId w:val="6"/>
        </w:numPr>
        <w:tabs>
          <w:tab w:pos="1380" w:val="left" w:leader="none"/>
        </w:tabs>
        <w:spacing w:line="240" w:lineRule="auto" w:before="0" w:after="0"/>
        <w:ind w:left="172" w:right="184" w:firstLine="720"/>
        <w:jc w:val="left"/>
        <w:rPr>
          <w:sz w:val="18"/>
        </w:rPr>
      </w:pPr>
      <w:r>
        <w:rPr>
          <w:sz w:val="18"/>
        </w:rPr>
        <w:t>Правила технической эксплуатации электроустановок потребителей, утверждено приказом Минэнерго РФ от 13 января 2003 г. N</w:t>
      </w:r>
      <w:r>
        <w:rPr>
          <w:spacing w:val="3"/>
          <w:sz w:val="18"/>
        </w:rPr>
        <w:t> </w:t>
      </w:r>
      <w:r>
        <w:rPr>
          <w:sz w:val="18"/>
        </w:rPr>
        <w:t>6.</w:t>
      </w:r>
    </w:p>
    <w:p>
      <w:pPr>
        <w:pStyle w:val="ListParagraph"/>
        <w:numPr>
          <w:ilvl w:val="2"/>
          <w:numId w:val="6"/>
        </w:numPr>
        <w:tabs>
          <w:tab w:pos="1346" w:val="left" w:leader="none"/>
        </w:tabs>
        <w:spacing w:line="207" w:lineRule="exact" w:before="0" w:after="0"/>
        <w:ind w:left="1346" w:right="0" w:hanging="454"/>
        <w:jc w:val="left"/>
        <w:rPr>
          <w:sz w:val="18"/>
        </w:rPr>
      </w:pPr>
      <w:r>
        <w:rPr>
          <w:sz w:val="18"/>
        </w:rPr>
        <w:t>Правила техники безопасности при эксплуатации электроустановок потребителей, (ПТБ), М.: ДЭАН,</w:t>
      </w:r>
      <w:r>
        <w:rPr>
          <w:spacing w:val="-15"/>
          <w:sz w:val="18"/>
        </w:rPr>
        <w:t> </w:t>
      </w:r>
      <w:r>
        <w:rPr>
          <w:sz w:val="18"/>
        </w:rPr>
        <w:t>2003.</w:t>
      </w:r>
    </w:p>
    <w:p>
      <w:pPr>
        <w:pStyle w:val="ListParagraph"/>
        <w:numPr>
          <w:ilvl w:val="2"/>
          <w:numId w:val="6"/>
        </w:numPr>
        <w:tabs>
          <w:tab w:pos="1354" w:val="left" w:leader="none"/>
        </w:tabs>
        <w:spacing w:line="207" w:lineRule="exact" w:before="0" w:after="0"/>
        <w:ind w:left="1353" w:right="0" w:hanging="461"/>
        <w:jc w:val="left"/>
        <w:rPr>
          <w:sz w:val="18"/>
        </w:rPr>
      </w:pPr>
      <w:r>
        <w:rPr>
          <w:sz w:val="18"/>
        </w:rPr>
        <w:t>Правила устройства электроустановок, (ПУЭ), утверждено приказом Министерства энергетики №204</w:t>
      </w:r>
      <w:r>
        <w:rPr>
          <w:spacing w:val="17"/>
          <w:sz w:val="18"/>
        </w:rPr>
        <w:t> </w:t>
      </w:r>
      <w:r>
        <w:rPr>
          <w:sz w:val="18"/>
        </w:rPr>
        <w:t>РФ от 8 июля</w:t>
      </w:r>
    </w:p>
    <w:p>
      <w:pPr>
        <w:pStyle w:val="BodyText"/>
        <w:spacing w:line="206" w:lineRule="exact"/>
        <w:ind w:left="172" w:firstLine="0"/>
      </w:pPr>
      <w:r>
        <w:rPr/>
        <w:t>2002 г.</w:t>
      </w:r>
    </w:p>
    <w:p>
      <w:pPr>
        <w:pStyle w:val="ListParagraph"/>
        <w:numPr>
          <w:ilvl w:val="1"/>
          <w:numId w:val="6"/>
        </w:numPr>
        <w:tabs>
          <w:tab w:pos="1349" w:val="left" w:leader="none"/>
        </w:tabs>
        <w:spacing w:line="240" w:lineRule="auto" w:before="0" w:after="0"/>
        <w:ind w:left="1348" w:right="0" w:hanging="456"/>
        <w:jc w:val="left"/>
        <w:rPr>
          <w:sz w:val="18"/>
        </w:rPr>
      </w:pPr>
      <w:r>
        <w:rPr>
          <w:sz w:val="18"/>
        </w:rPr>
        <w:t>В целях обеспечения пожарной безопасности парогенератор должен устанавливаться в</w:t>
      </w:r>
      <w:r>
        <w:rPr>
          <w:spacing w:val="7"/>
          <w:sz w:val="18"/>
        </w:rPr>
        <w:t> </w:t>
      </w:r>
      <w:r>
        <w:rPr>
          <w:sz w:val="18"/>
        </w:rPr>
        <w:t>помещениях,</w:t>
      </w:r>
    </w:p>
    <w:p>
      <w:pPr>
        <w:pStyle w:val="BodyText"/>
        <w:spacing w:before="2"/>
        <w:ind w:left="172" w:right="185" w:firstLine="0"/>
        <w:jc w:val="both"/>
      </w:pPr>
      <w:r>
        <w:rPr/>
        <w:t>соответствующих требованиям ГОСТ 12.1.004-85, категории производств «В» по СНИП 2.09.02-85, утвержденным постановлением Государственного комитета СССР по делам строительства 30 декабря 1986 г. № 287, пожарной зоны П-11а по Э 7.4, утвержденным 5 марта 1980 г.</w:t>
      </w:r>
    </w:p>
    <w:p>
      <w:pPr>
        <w:pStyle w:val="ListParagraph"/>
        <w:numPr>
          <w:ilvl w:val="1"/>
          <w:numId w:val="6"/>
        </w:numPr>
        <w:tabs>
          <w:tab w:pos="1210" w:val="left" w:leader="none"/>
        </w:tabs>
        <w:spacing w:line="205" w:lineRule="exact" w:before="0" w:after="0"/>
        <w:ind w:left="172" w:right="0" w:firstLine="720"/>
        <w:jc w:val="left"/>
        <w:rPr>
          <w:color w:val="C00000"/>
          <w:sz w:val="18"/>
        </w:rPr>
      </w:pPr>
      <w:r>
        <w:rPr>
          <w:color w:val="C00000"/>
          <w:sz w:val="18"/>
        </w:rPr>
        <w:t>Запрещается эксплуатация парогенератора во взрыво- и пожароопасных</w:t>
      </w:r>
      <w:r>
        <w:rPr>
          <w:color w:val="C00000"/>
          <w:spacing w:val="-1"/>
          <w:sz w:val="18"/>
        </w:rPr>
        <w:t> </w:t>
      </w:r>
      <w:r>
        <w:rPr>
          <w:color w:val="C00000"/>
          <w:sz w:val="18"/>
        </w:rPr>
        <w:t>зонах.</w:t>
      </w:r>
    </w:p>
    <w:p>
      <w:pPr>
        <w:pStyle w:val="ListParagraph"/>
        <w:numPr>
          <w:ilvl w:val="1"/>
          <w:numId w:val="6"/>
        </w:numPr>
        <w:tabs>
          <w:tab w:pos="1215" w:val="left" w:leader="none"/>
        </w:tabs>
        <w:spacing w:line="240" w:lineRule="auto" w:before="1" w:after="0"/>
        <w:ind w:left="1214" w:right="0" w:hanging="322"/>
        <w:jc w:val="left"/>
        <w:rPr>
          <w:color w:val="C00000"/>
          <w:sz w:val="18"/>
        </w:rPr>
      </w:pPr>
      <w:r>
        <w:rPr>
          <w:color w:val="C00000"/>
          <w:sz w:val="18"/>
        </w:rPr>
        <w:t>Запрещается эксплуатация парогенератора в помещениях с повышенной опасностью, характеризующихся наличием</w:t>
      </w:r>
      <w:r>
        <w:rPr>
          <w:color w:val="C00000"/>
          <w:spacing w:val="11"/>
          <w:sz w:val="18"/>
        </w:rPr>
        <w:t> </w:t>
      </w:r>
      <w:r>
        <w:rPr>
          <w:color w:val="C00000"/>
          <w:sz w:val="18"/>
        </w:rPr>
        <w:t>в</w:t>
      </w:r>
    </w:p>
    <w:p>
      <w:pPr>
        <w:spacing w:after="0" w:line="240" w:lineRule="auto"/>
        <w:jc w:val="left"/>
        <w:rPr>
          <w:sz w:val="18"/>
        </w:rPr>
        <w:sectPr>
          <w:pgSz w:w="11900" w:h="16850"/>
          <w:pgMar w:header="399" w:footer="664" w:top="1020" w:bottom="860" w:left="680" w:right="660"/>
        </w:sectPr>
      </w:pPr>
    </w:p>
    <w:p>
      <w:pPr>
        <w:pStyle w:val="BodyText"/>
        <w:ind w:left="172" w:firstLine="0"/>
      </w:pPr>
      <w:r>
        <w:rPr>
          <w:color w:val="C00000"/>
          <w:spacing w:val="-1"/>
        </w:rPr>
        <w:t>них:</w:t>
      </w:r>
    </w:p>
    <w:p>
      <w:pPr>
        <w:pStyle w:val="BodyText"/>
        <w:spacing w:before="10"/>
        <w:ind w:left="0" w:firstLine="0"/>
        <w:rPr>
          <w:sz w:val="17"/>
        </w:rPr>
      </w:pPr>
      <w:r>
        <w:rPr/>
        <w:br w:type="column"/>
      </w:r>
      <w:r>
        <w:rPr>
          <w:sz w:val="17"/>
        </w:rPr>
      </w:r>
    </w:p>
    <w:p>
      <w:pPr>
        <w:pStyle w:val="ListParagraph"/>
        <w:numPr>
          <w:ilvl w:val="0"/>
          <w:numId w:val="7"/>
        </w:numPr>
        <w:tabs>
          <w:tab w:pos="349" w:val="left" w:leader="none"/>
          <w:tab w:pos="350" w:val="left" w:leader="none"/>
        </w:tabs>
        <w:spacing w:line="240" w:lineRule="auto" w:before="0" w:after="0"/>
        <w:ind w:left="349" w:right="0" w:hanging="360"/>
        <w:jc w:val="left"/>
        <w:rPr>
          <w:sz w:val="18"/>
        </w:rPr>
      </w:pPr>
      <w:r>
        <w:rPr>
          <w:color w:val="C00000"/>
          <w:sz w:val="18"/>
        </w:rPr>
        <w:t>токопроводящей</w:t>
      </w:r>
      <w:r>
        <w:rPr>
          <w:color w:val="C00000"/>
          <w:spacing w:val="-2"/>
          <w:sz w:val="18"/>
        </w:rPr>
        <w:t> </w:t>
      </w:r>
      <w:r>
        <w:rPr>
          <w:color w:val="C00000"/>
          <w:sz w:val="18"/>
        </w:rPr>
        <w:t>пыли;</w:t>
      </w:r>
    </w:p>
    <w:p>
      <w:pPr>
        <w:pStyle w:val="ListParagraph"/>
        <w:numPr>
          <w:ilvl w:val="0"/>
          <w:numId w:val="7"/>
        </w:numPr>
        <w:tabs>
          <w:tab w:pos="349" w:val="left" w:leader="none"/>
          <w:tab w:pos="350" w:val="left" w:leader="none"/>
        </w:tabs>
        <w:spacing w:line="240" w:lineRule="auto" w:before="0" w:after="0"/>
        <w:ind w:left="349" w:right="191" w:hanging="360"/>
        <w:jc w:val="left"/>
        <w:rPr>
          <w:sz w:val="18"/>
        </w:rPr>
      </w:pPr>
      <w:r>
        <w:rPr>
          <w:color w:val="C00000"/>
          <w:sz w:val="18"/>
        </w:rPr>
        <w:t>химически активной среды (помещения, в которых постоянно или длительно содержатся или образуются отложения, разрушающие изоляцию и токоведущие части</w:t>
      </w:r>
      <w:r>
        <w:rPr>
          <w:color w:val="C00000"/>
          <w:spacing w:val="-5"/>
          <w:sz w:val="18"/>
        </w:rPr>
        <w:t> </w:t>
      </w:r>
      <w:r>
        <w:rPr>
          <w:color w:val="C00000"/>
          <w:sz w:val="18"/>
        </w:rPr>
        <w:t>электрооборудования).</w:t>
      </w:r>
    </w:p>
    <w:p>
      <w:pPr>
        <w:pStyle w:val="ListParagraph"/>
        <w:numPr>
          <w:ilvl w:val="1"/>
          <w:numId w:val="6"/>
        </w:numPr>
        <w:tabs>
          <w:tab w:pos="727" w:val="left" w:leader="none"/>
        </w:tabs>
        <w:spacing w:line="240" w:lineRule="auto" w:before="1" w:after="0"/>
        <w:ind w:left="726" w:right="0" w:hanging="377"/>
        <w:jc w:val="left"/>
        <w:rPr>
          <w:sz w:val="18"/>
        </w:rPr>
      </w:pPr>
      <w:r>
        <w:rPr>
          <w:sz w:val="18"/>
        </w:rPr>
        <w:t>Все</w:t>
      </w:r>
      <w:r>
        <w:rPr>
          <w:spacing w:val="9"/>
          <w:sz w:val="18"/>
        </w:rPr>
        <w:t> </w:t>
      </w:r>
      <w:r>
        <w:rPr>
          <w:sz w:val="18"/>
        </w:rPr>
        <w:t>работы</w:t>
      </w:r>
      <w:r>
        <w:rPr>
          <w:spacing w:val="9"/>
          <w:sz w:val="18"/>
        </w:rPr>
        <w:t> </w:t>
      </w:r>
      <w:r>
        <w:rPr>
          <w:sz w:val="18"/>
        </w:rPr>
        <w:t>по</w:t>
      </w:r>
      <w:r>
        <w:rPr>
          <w:spacing w:val="11"/>
          <w:sz w:val="18"/>
        </w:rPr>
        <w:t> </w:t>
      </w:r>
      <w:r>
        <w:rPr>
          <w:sz w:val="18"/>
        </w:rPr>
        <w:t>первичному</w:t>
      </w:r>
      <w:r>
        <w:rPr>
          <w:spacing w:val="6"/>
          <w:sz w:val="18"/>
        </w:rPr>
        <w:t> </w:t>
      </w:r>
      <w:r>
        <w:rPr>
          <w:sz w:val="18"/>
        </w:rPr>
        <w:t>пуску,</w:t>
      </w:r>
      <w:r>
        <w:rPr>
          <w:spacing w:val="10"/>
          <w:sz w:val="18"/>
        </w:rPr>
        <w:t> </w:t>
      </w:r>
      <w:r>
        <w:rPr>
          <w:sz w:val="18"/>
        </w:rPr>
        <w:t>техническому</w:t>
      </w:r>
      <w:r>
        <w:rPr>
          <w:spacing w:val="9"/>
          <w:sz w:val="18"/>
        </w:rPr>
        <w:t> </w:t>
      </w:r>
      <w:r>
        <w:rPr>
          <w:sz w:val="18"/>
        </w:rPr>
        <w:t>обслуживанию</w:t>
      </w:r>
      <w:r>
        <w:rPr>
          <w:spacing w:val="12"/>
          <w:sz w:val="18"/>
        </w:rPr>
        <w:t> </w:t>
      </w:r>
      <w:r>
        <w:rPr>
          <w:sz w:val="18"/>
        </w:rPr>
        <w:t>и</w:t>
      </w:r>
      <w:r>
        <w:rPr>
          <w:spacing w:val="9"/>
          <w:sz w:val="18"/>
        </w:rPr>
        <w:t> </w:t>
      </w:r>
      <w:r>
        <w:rPr>
          <w:sz w:val="18"/>
        </w:rPr>
        <w:t>эксплуатации</w:t>
      </w:r>
      <w:r>
        <w:rPr>
          <w:spacing w:val="10"/>
          <w:sz w:val="18"/>
        </w:rPr>
        <w:t> </w:t>
      </w:r>
      <w:r>
        <w:rPr>
          <w:sz w:val="18"/>
        </w:rPr>
        <w:t>парогенератора</w:t>
      </w:r>
      <w:r>
        <w:rPr>
          <w:spacing w:val="9"/>
          <w:sz w:val="18"/>
        </w:rPr>
        <w:t> </w:t>
      </w:r>
      <w:r>
        <w:rPr>
          <w:sz w:val="18"/>
        </w:rPr>
        <w:t>ПГЭ</w:t>
      </w:r>
      <w:r>
        <w:rPr>
          <w:spacing w:val="12"/>
          <w:sz w:val="18"/>
        </w:rPr>
        <w:t> </w:t>
      </w:r>
      <w:r>
        <w:rPr>
          <w:sz w:val="18"/>
        </w:rPr>
        <w:t>должны</w:t>
      </w:r>
    </w:p>
    <w:p>
      <w:pPr>
        <w:spacing w:after="0" w:line="240" w:lineRule="auto"/>
        <w:jc w:val="left"/>
        <w:rPr>
          <w:sz w:val="18"/>
        </w:rPr>
        <w:sectPr>
          <w:type w:val="continuous"/>
          <w:pgSz w:w="11900" w:h="16850"/>
          <w:pgMar w:top="1020" w:bottom="860" w:left="680" w:right="660"/>
          <w:cols w:num="2" w:equalWidth="0">
            <w:col w:w="503" w:space="40"/>
            <w:col w:w="10017"/>
          </w:cols>
        </w:sectPr>
      </w:pPr>
    </w:p>
    <w:p>
      <w:pPr>
        <w:pStyle w:val="BodyText"/>
        <w:ind w:left="172" w:firstLine="0"/>
      </w:pPr>
      <w:r>
        <w:rPr/>
        <w:t>производиться квалифицированным персоналом, назначенным приказом (распоряжением) руководителя предприятия, на балансе которого находится парогенератор ПГЭ.</w:t>
      </w:r>
    </w:p>
    <w:p>
      <w:pPr>
        <w:pStyle w:val="ListParagraph"/>
        <w:numPr>
          <w:ilvl w:val="1"/>
          <w:numId w:val="6"/>
        </w:numPr>
        <w:tabs>
          <w:tab w:pos="1289" w:val="left" w:leader="none"/>
        </w:tabs>
        <w:spacing w:line="240" w:lineRule="auto" w:before="0" w:after="0"/>
        <w:ind w:left="172" w:right="184" w:firstLine="720"/>
        <w:jc w:val="both"/>
        <w:rPr>
          <w:sz w:val="18"/>
        </w:rPr>
      </w:pPr>
      <w:r>
        <w:rPr>
          <w:sz w:val="18"/>
        </w:rPr>
        <w:t>Пуск парогенератора должен производиться по письменному распоряжению специалиста, ответственного за исправное состояние и безопасную эксплуатацию</w:t>
      </w:r>
      <w:r>
        <w:rPr>
          <w:spacing w:val="-4"/>
          <w:sz w:val="18"/>
        </w:rPr>
        <w:t> </w:t>
      </w:r>
      <w:r>
        <w:rPr>
          <w:sz w:val="18"/>
        </w:rPr>
        <w:t>парогенератора.</w:t>
      </w:r>
    </w:p>
    <w:p>
      <w:pPr>
        <w:pStyle w:val="ListParagraph"/>
        <w:numPr>
          <w:ilvl w:val="1"/>
          <w:numId w:val="6"/>
        </w:numPr>
        <w:tabs>
          <w:tab w:pos="1224" w:val="left" w:leader="none"/>
        </w:tabs>
        <w:spacing w:line="240" w:lineRule="auto" w:before="0" w:after="0"/>
        <w:ind w:left="172" w:right="185" w:firstLine="720"/>
        <w:jc w:val="both"/>
        <w:rPr>
          <w:sz w:val="18"/>
        </w:rPr>
      </w:pPr>
      <w:r>
        <w:rPr>
          <w:sz w:val="18"/>
        </w:rPr>
        <w:t>К эксплуатации парогенератора должны допускаться лица не моложе 18 лет имеющие не ниже I квалификационной группы допуска по электробезопасности для установок напряжением до 1000В, знающие его устройство, прошедшими производственное обучение, аттестацию в квалификационной комиссии и инструктаж по безопасному обслуживанию парогенератора.</w:t>
      </w:r>
    </w:p>
    <w:p>
      <w:pPr>
        <w:pStyle w:val="ListParagraph"/>
        <w:numPr>
          <w:ilvl w:val="1"/>
          <w:numId w:val="6"/>
        </w:numPr>
        <w:tabs>
          <w:tab w:pos="1272" w:val="left" w:leader="none"/>
        </w:tabs>
        <w:spacing w:line="240" w:lineRule="auto" w:before="0" w:after="0"/>
        <w:ind w:left="172" w:right="184" w:firstLine="720"/>
        <w:jc w:val="both"/>
        <w:rPr>
          <w:sz w:val="18"/>
        </w:rPr>
      </w:pPr>
      <w:r>
        <w:rPr>
          <w:sz w:val="18"/>
        </w:rPr>
        <w:t>На предприятии должна быть разработана и утверждена главным инженером инструкция по режиму работы парогенератора и безопасному обслуживанию. Обслуживающий персонал обязан выполнять инструкцию по режиму работы парогенератора и его безопасному</w:t>
      </w:r>
      <w:r>
        <w:rPr>
          <w:spacing w:val="-8"/>
          <w:sz w:val="18"/>
        </w:rPr>
        <w:t> </w:t>
      </w:r>
      <w:r>
        <w:rPr>
          <w:sz w:val="18"/>
        </w:rPr>
        <w:t>обслуживанию.</w:t>
      </w:r>
    </w:p>
    <w:p>
      <w:pPr>
        <w:pStyle w:val="ListParagraph"/>
        <w:numPr>
          <w:ilvl w:val="1"/>
          <w:numId w:val="6"/>
        </w:numPr>
        <w:tabs>
          <w:tab w:pos="1411" w:val="left" w:leader="none"/>
        </w:tabs>
        <w:spacing w:line="240" w:lineRule="auto" w:before="0" w:after="0"/>
        <w:ind w:left="172" w:right="191" w:firstLine="720"/>
        <w:jc w:val="both"/>
        <w:rPr>
          <w:sz w:val="18"/>
        </w:rPr>
      </w:pPr>
      <w:r>
        <w:rPr>
          <w:sz w:val="18"/>
        </w:rPr>
        <w:t>Периодическая проверка знаний персонала должна производится комиссией, назначенной приказом по предприятию, не реже одного раза в год. Результаты проверки должны оформляться</w:t>
      </w:r>
      <w:r>
        <w:rPr>
          <w:spacing w:val="-10"/>
          <w:sz w:val="18"/>
        </w:rPr>
        <w:t> </w:t>
      </w:r>
      <w:r>
        <w:rPr>
          <w:sz w:val="18"/>
        </w:rPr>
        <w:t>протоколом.</w:t>
      </w:r>
    </w:p>
    <w:p>
      <w:pPr>
        <w:pStyle w:val="ListParagraph"/>
        <w:numPr>
          <w:ilvl w:val="1"/>
          <w:numId w:val="6"/>
        </w:numPr>
        <w:tabs>
          <w:tab w:pos="1330" w:val="left" w:leader="none"/>
        </w:tabs>
        <w:spacing w:line="240" w:lineRule="auto" w:before="0" w:after="0"/>
        <w:ind w:left="172" w:right="183" w:firstLine="720"/>
        <w:jc w:val="both"/>
        <w:rPr>
          <w:sz w:val="18"/>
        </w:rPr>
      </w:pPr>
      <w:r>
        <w:rPr>
          <w:sz w:val="18"/>
        </w:rPr>
        <w:t>Во время работы необходимо следить за показаниями манометра, контролирующего давление пара в котле. При возникновении отклонений от нормальной работы необходимо отключить парогенератор</w:t>
      </w:r>
      <w:r>
        <w:rPr>
          <w:spacing w:val="-11"/>
          <w:sz w:val="18"/>
        </w:rPr>
        <w:t> </w:t>
      </w:r>
      <w:r>
        <w:rPr>
          <w:sz w:val="18"/>
        </w:rPr>
        <w:t>выключателем.</w:t>
      </w:r>
    </w:p>
    <w:p>
      <w:pPr>
        <w:pStyle w:val="ListParagraph"/>
        <w:numPr>
          <w:ilvl w:val="1"/>
          <w:numId w:val="6"/>
        </w:numPr>
        <w:tabs>
          <w:tab w:pos="1301" w:val="left" w:leader="none"/>
        </w:tabs>
        <w:spacing w:line="207" w:lineRule="exact" w:before="0" w:after="0"/>
        <w:ind w:left="1300" w:right="0" w:hanging="408"/>
        <w:jc w:val="left"/>
        <w:rPr>
          <w:sz w:val="18"/>
        </w:rPr>
      </w:pPr>
      <w:r>
        <w:rPr>
          <w:sz w:val="18"/>
        </w:rPr>
        <w:t>Парогенератор должен быть присоединен к внешнему контуру</w:t>
      </w:r>
      <w:r>
        <w:rPr>
          <w:spacing w:val="-10"/>
          <w:sz w:val="18"/>
        </w:rPr>
        <w:t> </w:t>
      </w:r>
      <w:r>
        <w:rPr>
          <w:sz w:val="18"/>
        </w:rPr>
        <w:t>заземления.</w:t>
      </w:r>
    </w:p>
    <w:p>
      <w:pPr>
        <w:pStyle w:val="ListParagraph"/>
        <w:numPr>
          <w:ilvl w:val="1"/>
          <w:numId w:val="6"/>
        </w:numPr>
        <w:tabs>
          <w:tab w:pos="1301" w:val="left" w:leader="none"/>
        </w:tabs>
        <w:spacing w:line="206" w:lineRule="exact" w:before="0" w:after="0"/>
        <w:ind w:left="1300" w:right="0" w:hanging="408"/>
        <w:jc w:val="left"/>
        <w:rPr>
          <w:sz w:val="18"/>
        </w:rPr>
      </w:pPr>
      <w:r>
        <w:rPr>
          <w:sz w:val="18"/>
        </w:rPr>
        <w:t>Для разборки и сборки парогенератора следует пользоваться исправным монтажным</w:t>
      </w:r>
      <w:r>
        <w:rPr>
          <w:spacing w:val="-12"/>
          <w:sz w:val="18"/>
        </w:rPr>
        <w:t> </w:t>
      </w:r>
      <w:r>
        <w:rPr>
          <w:sz w:val="18"/>
        </w:rPr>
        <w:t>инструментом.</w:t>
      </w:r>
    </w:p>
    <w:p>
      <w:pPr>
        <w:pStyle w:val="ListParagraph"/>
        <w:numPr>
          <w:ilvl w:val="1"/>
          <w:numId w:val="6"/>
        </w:numPr>
        <w:tabs>
          <w:tab w:pos="1363" w:val="left" w:leader="none"/>
        </w:tabs>
        <w:spacing w:line="240" w:lineRule="auto" w:before="0" w:after="0"/>
        <w:ind w:left="172" w:right="182" w:firstLine="720"/>
        <w:jc w:val="both"/>
        <w:rPr>
          <w:sz w:val="18"/>
        </w:rPr>
      </w:pPr>
      <w:r>
        <w:rPr>
          <w:sz w:val="18"/>
        </w:rPr>
        <w:t>Сроки осмотра и чистки корпусов цилиндров и ТЭНов парогенератора ПГЭ устанавливаются потребителем практически в зависимости от качества, состава воды, мощности парогенератора и количества образующейся накипи. Чистку проводят в объеме планово-предупредительного ремонта. Работы производить при отключении от электрической сети и отсутствии избыточного давления в системе и котле парогенератора и удаления воды из узлов расположенных в пределах жидкостного пространства</w:t>
      </w:r>
      <w:r>
        <w:rPr>
          <w:spacing w:val="-2"/>
          <w:sz w:val="18"/>
        </w:rPr>
        <w:t> </w:t>
      </w:r>
      <w:r>
        <w:rPr>
          <w:sz w:val="18"/>
        </w:rPr>
        <w:t>парогенератора.</w:t>
      </w:r>
    </w:p>
    <w:p>
      <w:pPr>
        <w:pStyle w:val="ListParagraph"/>
        <w:numPr>
          <w:ilvl w:val="1"/>
          <w:numId w:val="6"/>
        </w:numPr>
        <w:tabs>
          <w:tab w:pos="1301" w:val="left" w:leader="none"/>
        </w:tabs>
        <w:spacing w:line="206" w:lineRule="exact" w:before="0" w:after="0"/>
        <w:ind w:left="1300" w:right="0" w:hanging="408"/>
        <w:jc w:val="left"/>
        <w:rPr>
          <w:color w:val="C00000"/>
          <w:sz w:val="18"/>
        </w:rPr>
      </w:pPr>
      <w:r>
        <w:rPr>
          <w:color w:val="C00000"/>
          <w:sz w:val="18"/>
        </w:rPr>
        <w:t>ВНИМАНИЕ! КАТЕГОРИЧЕСКИ</w:t>
      </w:r>
      <w:r>
        <w:rPr>
          <w:color w:val="C00000"/>
          <w:spacing w:val="-3"/>
          <w:sz w:val="18"/>
        </w:rPr>
        <w:t> </w:t>
      </w:r>
      <w:r>
        <w:rPr>
          <w:color w:val="C00000"/>
          <w:sz w:val="18"/>
        </w:rPr>
        <w:t>ЗАПРЕЩАЕТСЯ:</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color w:val="C00000"/>
          <w:sz w:val="18"/>
        </w:rPr>
      </w:pPr>
      <w:r>
        <w:rPr>
          <w:color w:val="C00000"/>
          <w:sz w:val="18"/>
        </w:rPr>
        <w:t>эксплуатировать парогенератор при неисправном предохранительном клапане и изменять его точку</w:t>
      </w:r>
      <w:r>
        <w:rPr>
          <w:color w:val="C00000"/>
          <w:spacing w:val="-25"/>
          <w:sz w:val="18"/>
        </w:rPr>
        <w:t> </w:t>
      </w:r>
      <w:r>
        <w:rPr>
          <w:color w:val="C00000"/>
          <w:sz w:val="18"/>
        </w:rPr>
        <w:t>срабатывания;</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color w:val="C00000"/>
          <w:sz w:val="18"/>
        </w:rPr>
      </w:pPr>
      <w:r>
        <w:rPr>
          <w:color w:val="C00000"/>
          <w:sz w:val="18"/>
        </w:rPr>
        <w:t>эксплуатировать парогенератор при неисправном реле</w:t>
      </w:r>
      <w:r>
        <w:rPr>
          <w:color w:val="C00000"/>
          <w:spacing w:val="-6"/>
          <w:sz w:val="18"/>
        </w:rPr>
        <w:t> </w:t>
      </w:r>
      <w:r>
        <w:rPr>
          <w:color w:val="C00000"/>
          <w:sz w:val="18"/>
        </w:rPr>
        <w:t>давления;</w:t>
      </w:r>
    </w:p>
    <w:p>
      <w:pPr>
        <w:pStyle w:val="ListParagraph"/>
        <w:numPr>
          <w:ilvl w:val="1"/>
          <w:numId w:val="7"/>
        </w:numPr>
        <w:tabs>
          <w:tab w:pos="892" w:val="left" w:leader="none"/>
          <w:tab w:pos="893" w:val="left" w:leader="none"/>
        </w:tabs>
        <w:spacing w:line="219" w:lineRule="exact" w:before="1" w:after="0"/>
        <w:ind w:left="892" w:right="0" w:hanging="360"/>
        <w:jc w:val="left"/>
        <w:rPr>
          <w:rFonts w:ascii="Symbol" w:hAnsi="Symbol"/>
          <w:color w:val="C00000"/>
          <w:sz w:val="18"/>
        </w:rPr>
      </w:pPr>
      <w:r>
        <w:rPr>
          <w:color w:val="C00000"/>
          <w:sz w:val="18"/>
        </w:rPr>
        <w:t>производить пуск в работу и работа парогенератора при открытом кране</w:t>
      </w:r>
      <w:r>
        <w:rPr>
          <w:color w:val="C00000"/>
          <w:spacing w:val="-16"/>
          <w:sz w:val="18"/>
        </w:rPr>
        <w:t> </w:t>
      </w:r>
      <w:r>
        <w:rPr>
          <w:color w:val="C00000"/>
          <w:sz w:val="18"/>
        </w:rPr>
        <w:t>заполнения;</w:t>
      </w:r>
    </w:p>
    <w:p>
      <w:pPr>
        <w:pStyle w:val="ListParagraph"/>
        <w:numPr>
          <w:ilvl w:val="1"/>
          <w:numId w:val="7"/>
        </w:numPr>
        <w:tabs>
          <w:tab w:pos="892" w:val="left" w:leader="none"/>
          <w:tab w:pos="893" w:val="left" w:leader="none"/>
        </w:tabs>
        <w:spacing w:line="240" w:lineRule="auto" w:before="0" w:after="0"/>
        <w:ind w:left="892" w:right="184" w:hanging="360"/>
        <w:jc w:val="left"/>
        <w:rPr>
          <w:rFonts w:ascii="Symbol" w:hAnsi="Symbol"/>
          <w:color w:val="C00000"/>
          <w:sz w:val="18"/>
        </w:rPr>
      </w:pPr>
      <w:r>
        <w:rPr>
          <w:color w:val="C00000"/>
          <w:sz w:val="18"/>
        </w:rPr>
        <w:t>производить монтажные, ремонтные и профилактические работы электрической части парогенератора находящегося под напряжением;</w:t>
      </w:r>
    </w:p>
    <w:p>
      <w:pPr>
        <w:pStyle w:val="ListParagraph"/>
        <w:numPr>
          <w:ilvl w:val="1"/>
          <w:numId w:val="7"/>
        </w:numPr>
        <w:tabs>
          <w:tab w:pos="892" w:val="left" w:leader="none"/>
          <w:tab w:pos="893" w:val="left" w:leader="none"/>
        </w:tabs>
        <w:spacing w:line="240" w:lineRule="auto" w:before="0" w:after="0"/>
        <w:ind w:left="892" w:right="188" w:hanging="360"/>
        <w:jc w:val="left"/>
        <w:rPr>
          <w:rFonts w:ascii="Symbol" w:hAnsi="Symbol"/>
          <w:color w:val="C00000"/>
          <w:sz w:val="18"/>
        </w:rPr>
      </w:pPr>
      <w:r>
        <w:rPr>
          <w:color w:val="C00000"/>
          <w:sz w:val="18"/>
        </w:rPr>
        <w:t>производить монтажные, ремонтные и профилактические работы при наличии избыточного давления в системе и котле парогенератора.</w:t>
      </w:r>
    </w:p>
    <w:p>
      <w:pPr>
        <w:pStyle w:val="BodyText"/>
        <w:ind w:left="172" w:right="193" w:firstLine="720"/>
        <w:jc w:val="both"/>
      </w:pPr>
      <w:r>
        <w:rPr>
          <w:color w:val="C00000"/>
        </w:rPr>
        <w:t>ВНИМАНИЕ! Для исключения "прикипания" золотника к седлу предохранительного клапана перед каждым началом работы и через каждые шесть часов работы производить проверку его работоспособности.</w:t>
      </w:r>
    </w:p>
    <w:p>
      <w:pPr>
        <w:pStyle w:val="BodyText"/>
        <w:spacing w:before="3"/>
        <w:ind w:left="0" w:firstLine="0"/>
      </w:pPr>
    </w:p>
    <w:p>
      <w:pPr>
        <w:pStyle w:val="Heading1"/>
        <w:numPr>
          <w:ilvl w:val="0"/>
          <w:numId w:val="5"/>
        </w:numPr>
        <w:tabs>
          <w:tab w:pos="4030" w:val="left" w:leader="none"/>
        </w:tabs>
        <w:spacing w:line="240" w:lineRule="auto" w:before="0" w:after="0"/>
        <w:ind w:left="4029" w:right="0" w:hanging="220"/>
        <w:jc w:val="left"/>
      </w:pPr>
      <w:r>
        <w:rPr>
          <w:color w:val="C00000"/>
        </w:rPr>
        <w:t>УСТРОЙСТВО</w:t>
      </w:r>
      <w:r>
        <w:rPr>
          <w:color w:val="C00000"/>
          <w:spacing w:val="-3"/>
        </w:rPr>
        <w:t> </w:t>
      </w:r>
      <w:r>
        <w:rPr>
          <w:color w:val="C00000"/>
        </w:rPr>
        <w:t>ИЗДЕЛИЯ</w:t>
      </w:r>
    </w:p>
    <w:p>
      <w:pPr>
        <w:pStyle w:val="BodyText"/>
        <w:spacing w:before="202"/>
        <w:ind w:firstLine="0"/>
      </w:pPr>
      <w:r>
        <w:rPr/>
        <w:t>5.1 Парогенератор (см. приложения 1) представляет собой моноблок и состоит из следующих основных частей:</w:t>
      </w:r>
    </w:p>
    <w:p>
      <w:pPr>
        <w:pStyle w:val="ListParagraph"/>
        <w:numPr>
          <w:ilvl w:val="1"/>
          <w:numId w:val="7"/>
        </w:numPr>
        <w:tabs>
          <w:tab w:pos="892" w:val="left" w:leader="none"/>
          <w:tab w:pos="893" w:val="left" w:leader="none"/>
        </w:tabs>
        <w:spacing w:line="219" w:lineRule="exact" w:before="1" w:after="0"/>
        <w:ind w:left="892" w:right="0" w:hanging="360"/>
        <w:jc w:val="left"/>
        <w:rPr>
          <w:rFonts w:ascii="Symbol" w:hAnsi="Symbol"/>
          <w:sz w:val="18"/>
        </w:rPr>
      </w:pPr>
      <w:r>
        <w:rPr>
          <w:sz w:val="18"/>
        </w:rPr>
        <w:t>каркас (1) с колесами, являющейся основанием для монтажа всех частей</w:t>
      </w:r>
      <w:r>
        <w:rPr>
          <w:spacing w:val="-8"/>
          <w:sz w:val="18"/>
        </w:rPr>
        <w:t> </w:t>
      </w:r>
      <w:r>
        <w:rPr>
          <w:sz w:val="18"/>
        </w:rPr>
        <w:t>парогенератора;</w:t>
      </w:r>
    </w:p>
    <w:p>
      <w:pPr>
        <w:pStyle w:val="ListParagraph"/>
        <w:numPr>
          <w:ilvl w:val="1"/>
          <w:numId w:val="7"/>
        </w:numPr>
        <w:tabs>
          <w:tab w:pos="892" w:val="left" w:leader="none"/>
          <w:tab w:pos="893" w:val="left" w:leader="none"/>
        </w:tabs>
        <w:spacing w:line="240" w:lineRule="auto" w:before="0" w:after="0"/>
        <w:ind w:left="892" w:right="184" w:hanging="360"/>
        <w:jc w:val="left"/>
        <w:rPr>
          <w:rFonts w:ascii="Symbol" w:hAnsi="Symbol"/>
          <w:sz w:val="18"/>
        </w:rPr>
      </w:pPr>
      <w:r>
        <w:rPr>
          <w:sz w:val="18"/>
        </w:rPr>
        <w:t>ТЭНовый котел (съемное шасси с ТЭНами, кран заливной (2) сливной кран (5) паровой патрубок с регулировочным краном (4) и предохранительным клапаном по пару</w:t>
      </w:r>
      <w:r>
        <w:rPr>
          <w:spacing w:val="-4"/>
          <w:sz w:val="18"/>
        </w:rPr>
        <w:t> </w:t>
      </w:r>
      <w:r>
        <w:rPr>
          <w:sz w:val="18"/>
        </w:rPr>
        <w:t>(3);</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блок управления (7) с аппаратами управления, контроля, защиты и световой сигнализации для обеспечения работы</w:t>
      </w:r>
      <w:r>
        <w:rPr>
          <w:spacing w:val="-28"/>
          <w:sz w:val="18"/>
        </w:rPr>
        <w:t> </w:t>
      </w:r>
      <w:r>
        <w:rPr>
          <w:sz w:val="18"/>
        </w:rPr>
        <w:t>систем</w:t>
      </w:r>
    </w:p>
    <w:p>
      <w:pPr>
        <w:spacing w:after="0" w:line="220" w:lineRule="exact"/>
        <w:jc w:val="left"/>
        <w:rPr>
          <w:rFonts w:ascii="Symbol" w:hAnsi="Symbol"/>
          <w:sz w:val="18"/>
        </w:rPr>
        <w:sectPr>
          <w:type w:val="continuous"/>
          <w:pgSz w:w="11900" w:h="16850"/>
          <w:pgMar w:top="1020" w:bottom="860" w:left="680" w:right="660"/>
        </w:sectPr>
      </w:pPr>
    </w:p>
    <w:p>
      <w:pPr>
        <w:pStyle w:val="BodyText"/>
        <w:spacing w:before="91"/>
        <w:ind w:firstLine="0"/>
      </w:pPr>
      <w:r>
        <w:rPr/>
        <w:t>парогенератора,</w:t>
      </w:r>
    </w:p>
    <w:p>
      <w:pPr>
        <w:pStyle w:val="ListParagraph"/>
        <w:numPr>
          <w:ilvl w:val="1"/>
          <w:numId w:val="7"/>
        </w:numPr>
        <w:tabs>
          <w:tab w:pos="892" w:val="left" w:leader="none"/>
          <w:tab w:pos="893" w:val="left" w:leader="none"/>
        </w:tabs>
        <w:spacing w:line="220" w:lineRule="exact" w:before="1" w:after="0"/>
        <w:ind w:left="892" w:right="0" w:hanging="360"/>
        <w:jc w:val="left"/>
        <w:rPr>
          <w:rFonts w:ascii="Symbol" w:hAnsi="Symbol"/>
          <w:sz w:val="18"/>
        </w:rPr>
      </w:pPr>
      <w:r>
        <w:rPr>
          <w:sz w:val="18"/>
        </w:rPr>
        <w:t>питающий кабель (8) сетевой для подключения к сети</w:t>
      </w:r>
      <w:r>
        <w:rPr>
          <w:spacing w:val="-3"/>
          <w:sz w:val="18"/>
        </w:rPr>
        <w:t> </w:t>
      </w:r>
      <w:r>
        <w:rPr>
          <w:sz w:val="18"/>
        </w:rPr>
        <w:t>электроснабжения;</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манометр (6) для визуального контроля</w:t>
      </w:r>
      <w:r>
        <w:rPr>
          <w:spacing w:val="3"/>
          <w:sz w:val="18"/>
        </w:rPr>
        <w:t> </w:t>
      </w:r>
      <w:r>
        <w:rPr>
          <w:sz w:val="18"/>
        </w:rPr>
        <w:t>давления;</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система безопасности (рабочее реле давления (9), предохранительный клапан по пару</w:t>
      </w:r>
      <w:r>
        <w:rPr>
          <w:spacing w:val="-5"/>
          <w:sz w:val="18"/>
        </w:rPr>
        <w:t> </w:t>
      </w:r>
      <w:r>
        <w:rPr>
          <w:sz w:val="18"/>
        </w:rPr>
        <w:t>(3));</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система трубопроводов для гидравлической обвязки по пару, питательной и продувочной</w:t>
      </w:r>
      <w:r>
        <w:rPr>
          <w:spacing w:val="-5"/>
          <w:sz w:val="18"/>
        </w:rPr>
        <w:t> </w:t>
      </w:r>
      <w:r>
        <w:rPr>
          <w:sz w:val="18"/>
        </w:rPr>
        <w:t>воде.</w:t>
      </w:r>
    </w:p>
    <w:p>
      <w:pPr>
        <w:pStyle w:val="BodyText"/>
        <w:ind w:left="172" w:firstLine="720"/>
      </w:pPr>
      <w:r>
        <w:rPr/>
        <w:t>С целью защиты обслуживающего персонала от прикосновения к токоведущим частям и высокой температуры парогенератор закрыт защитным кожухом.</w:t>
      </w:r>
    </w:p>
    <w:p>
      <w:pPr>
        <w:pStyle w:val="ListParagraph"/>
        <w:numPr>
          <w:ilvl w:val="1"/>
          <w:numId w:val="8"/>
        </w:numPr>
        <w:tabs>
          <w:tab w:pos="1248" w:val="left" w:leader="none"/>
        </w:tabs>
        <w:spacing w:line="240" w:lineRule="auto" w:before="1" w:after="0"/>
        <w:ind w:left="172" w:right="193" w:firstLine="720"/>
        <w:jc w:val="left"/>
        <w:rPr>
          <w:sz w:val="18"/>
        </w:rPr>
      </w:pPr>
      <w:r>
        <w:rPr>
          <w:sz w:val="18"/>
        </w:rPr>
        <w:t>ТЭНовый котел (10) представляет собой сварной цилиндрический сосуд в сборе с съемное шасси с ТЭНами. К нижней части котла подсоединен сливной кран</w:t>
      </w:r>
      <w:r>
        <w:rPr>
          <w:spacing w:val="-6"/>
          <w:sz w:val="18"/>
        </w:rPr>
        <w:t> </w:t>
      </w:r>
      <w:r>
        <w:rPr>
          <w:sz w:val="18"/>
        </w:rPr>
        <w:t>(5).</w:t>
      </w:r>
    </w:p>
    <w:p>
      <w:pPr>
        <w:pStyle w:val="ListParagraph"/>
        <w:numPr>
          <w:ilvl w:val="1"/>
          <w:numId w:val="8"/>
        </w:numPr>
        <w:tabs>
          <w:tab w:pos="1210" w:val="left" w:leader="none"/>
        </w:tabs>
        <w:spacing w:line="205" w:lineRule="exact" w:before="0" w:after="0"/>
        <w:ind w:left="1209" w:right="0" w:hanging="317"/>
        <w:jc w:val="left"/>
        <w:rPr>
          <w:sz w:val="18"/>
        </w:rPr>
      </w:pPr>
      <w:r>
        <w:rPr>
          <w:sz w:val="18"/>
        </w:rPr>
        <w:t>Система безопасности состоит из следующих</w:t>
      </w:r>
      <w:r>
        <w:rPr>
          <w:spacing w:val="-4"/>
          <w:sz w:val="18"/>
        </w:rPr>
        <w:t> </w:t>
      </w:r>
      <w:r>
        <w:rPr>
          <w:sz w:val="18"/>
        </w:rPr>
        <w:t>элементов:</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реле давления (9) для поддержки рабочего давления</w:t>
      </w:r>
      <w:r>
        <w:rPr>
          <w:spacing w:val="-2"/>
          <w:sz w:val="18"/>
        </w:rPr>
        <w:t> </w:t>
      </w:r>
      <w:r>
        <w:rPr>
          <w:sz w:val="18"/>
        </w:rPr>
        <w:t>Рном;</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предохранительный клапан (12) для сброса давления в аварийном режиме, равном</w:t>
      </w:r>
      <w:r>
        <w:rPr>
          <w:spacing w:val="-8"/>
          <w:sz w:val="18"/>
        </w:rPr>
        <w:t> </w:t>
      </w:r>
      <w:r>
        <w:rPr>
          <w:sz w:val="18"/>
        </w:rPr>
        <w:t>1,1Pном;</w:t>
      </w:r>
    </w:p>
    <w:p>
      <w:pPr>
        <w:pStyle w:val="ListParagraph"/>
        <w:numPr>
          <w:ilvl w:val="1"/>
          <w:numId w:val="8"/>
        </w:numPr>
        <w:tabs>
          <w:tab w:pos="1217" w:val="left" w:leader="none"/>
        </w:tabs>
        <w:spacing w:line="240" w:lineRule="auto" w:before="1" w:after="0"/>
        <w:ind w:left="172" w:right="182" w:firstLine="720"/>
        <w:jc w:val="both"/>
        <w:rPr>
          <w:sz w:val="18"/>
        </w:rPr>
      </w:pPr>
      <w:r>
        <w:rPr>
          <w:sz w:val="18"/>
        </w:rPr>
        <w:t>Блок управления (7) встроен в общую конструкцию парогенератора и отделен от остальных полостей парогенератора сплошными перегородками, имеющими герметичные вводы кабелей. На блоке управления расположены органы управления и световая сигнализация режимов работой систем</w:t>
      </w:r>
      <w:r>
        <w:rPr>
          <w:spacing w:val="-2"/>
          <w:sz w:val="18"/>
        </w:rPr>
        <w:t> </w:t>
      </w:r>
      <w:r>
        <w:rPr>
          <w:sz w:val="18"/>
        </w:rPr>
        <w:t>парогенератора.</w:t>
      </w:r>
    </w:p>
    <w:p>
      <w:pPr>
        <w:pStyle w:val="ListParagraph"/>
        <w:numPr>
          <w:ilvl w:val="1"/>
          <w:numId w:val="8"/>
        </w:numPr>
        <w:tabs>
          <w:tab w:pos="1210" w:val="left" w:leader="none"/>
        </w:tabs>
        <w:spacing w:line="205" w:lineRule="exact" w:before="0" w:after="0"/>
        <w:ind w:left="1209" w:right="0" w:hanging="317"/>
        <w:jc w:val="left"/>
        <w:rPr>
          <w:sz w:val="18"/>
        </w:rPr>
      </w:pPr>
      <w:r>
        <w:rPr>
          <w:sz w:val="18"/>
        </w:rPr>
        <w:t>Блок управления обеспечивает следующие параметры работы</w:t>
      </w:r>
      <w:r>
        <w:rPr>
          <w:spacing w:val="-5"/>
          <w:sz w:val="18"/>
        </w:rPr>
        <w:t> </w:t>
      </w:r>
      <w:r>
        <w:rPr>
          <w:sz w:val="18"/>
        </w:rPr>
        <w:t>парогенератора:</w:t>
      </w:r>
    </w:p>
    <w:p>
      <w:pPr>
        <w:pStyle w:val="ListParagraph"/>
        <w:numPr>
          <w:ilvl w:val="1"/>
          <w:numId w:val="7"/>
        </w:numPr>
        <w:tabs>
          <w:tab w:pos="892" w:val="left" w:leader="none"/>
          <w:tab w:pos="893" w:val="left" w:leader="none"/>
        </w:tabs>
        <w:spacing w:line="220" w:lineRule="exact" w:before="1" w:after="0"/>
        <w:ind w:left="892" w:right="0" w:hanging="360"/>
        <w:jc w:val="left"/>
        <w:rPr>
          <w:rFonts w:ascii="Symbol" w:hAnsi="Symbol"/>
          <w:sz w:val="18"/>
        </w:rPr>
      </w:pPr>
      <w:r>
        <w:rPr>
          <w:sz w:val="18"/>
        </w:rPr>
        <w:t>подключение силовых цепей источника переменного</w:t>
      </w:r>
      <w:r>
        <w:rPr>
          <w:spacing w:val="-4"/>
          <w:sz w:val="18"/>
        </w:rPr>
        <w:t> </w:t>
      </w:r>
      <w:r>
        <w:rPr>
          <w:sz w:val="18"/>
        </w:rPr>
        <w:t>тока;</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контроль уровня воды в</w:t>
      </w:r>
      <w:r>
        <w:rPr>
          <w:spacing w:val="-4"/>
          <w:sz w:val="18"/>
        </w:rPr>
        <w:t> </w:t>
      </w:r>
      <w:r>
        <w:rPr>
          <w:sz w:val="18"/>
        </w:rPr>
        <w:t>парогенераторе;</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автоматическое поддержание</w:t>
      </w:r>
      <w:r>
        <w:rPr>
          <w:spacing w:val="-3"/>
          <w:sz w:val="18"/>
        </w:rPr>
        <w:t> </w:t>
      </w:r>
      <w:r>
        <w:rPr>
          <w:sz w:val="18"/>
        </w:rPr>
        <w:t>давления;</w:t>
      </w:r>
    </w:p>
    <w:p>
      <w:pPr>
        <w:pStyle w:val="ListParagraph"/>
        <w:numPr>
          <w:ilvl w:val="1"/>
          <w:numId w:val="7"/>
        </w:numPr>
        <w:tabs>
          <w:tab w:pos="892" w:val="left" w:leader="none"/>
          <w:tab w:pos="893" w:val="left" w:leader="none"/>
        </w:tabs>
        <w:spacing w:line="220" w:lineRule="exact" w:before="1" w:after="0"/>
        <w:ind w:left="892" w:right="0" w:hanging="360"/>
        <w:jc w:val="left"/>
        <w:rPr>
          <w:rFonts w:ascii="Symbol" w:hAnsi="Symbol"/>
          <w:sz w:val="18"/>
        </w:rPr>
      </w:pPr>
      <w:r>
        <w:rPr>
          <w:sz w:val="18"/>
        </w:rPr>
        <w:t>визуальный контроль</w:t>
      </w:r>
      <w:r>
        <w:rPr>
          <w:spacing w:val="-3"/>
          <w:sz w:val="18"/>
        </w:rPr>
        <w:t> </w:t>
      </w:r>
      <w:r>
        <w:rPr>
          <w:sz w:val="18"/>
        </w:rPr>
        <w:t>давления;</w:t>
      </w:r>
    </w:p>
    <w:p>
      <w:pPr>
        <w:pStyle w:val="ListParagraph"/>
        <w:numPr>
          <w:ilvl w:val="1"/>
          <w:numId w:val="8"/>
        </w:numPr>
        <w:tabs>
          <w:tab w:pos="1210" w:val="left" w:leader="none"/>
        </w:tabs>
        <w:spacing w:line="240" w:lineRule="auto" w:before="0" w:after="0"/>
        <w:ind w:left="892" w:right="2537" w:firstLine="0"/>
        <w:jc w:val="left"/>
        <w:rPr>
          <w:sz w:val="18"/>
        </w:rPr>
      </w:pPr>
      <w:r>
        <w:rPr>
          <w:sz w:val="18"/>
        </w:rPr>
        <w:t>Управление работой парогенератора и его защита осуществляется блоком управления. Блок управления обеспечивает управление и автоматическое поддержание режимов</w:t>
      </w:r>
      <w:r>
        <w:rPr>
          <w:spacing w:val="-29"/>
          <w:sz w:val="18"/>
        </w:rPr>
        <w:t> </w:t>
      </w:r>
      <w:r>
        <w:rPr>
          <w:sz w:val="18"/>
        </w:rPr>
        <w:t>работы.</w:t>
      </w:r>
    </w:p>
    <w:p>
      <w:pPr>
        <w:pStyle w:val="BodyText"/>
        <w:ind w:left="172" w:right="182" w:firstLine="720"/>
        <w:jc w:val="both"/>
      </w:pPr>
      <w:r>
        <w:rPr/>
        <w:t>При превышении давления значения Pном блок управления по сигналу от реле давления (9) производит отключение и питания ТЭНов. Повторное включение электромагнитного клапана (10) и питания ТЭНов произойдет при понижении давления на 0,8 кг/см² от Pном.</w:t>
      </w:r>
    </w:p>
    <w:p>
      <w:pPr>
        <w:pStyle w:val="BodyText"/>
        <w:ind w:right="521" w:firstLine="0"/>
      </w:pPr>
      <w:r>
        <w:rPr/>
        <w:t>При аварийной ситуации откроются механический предохранительный клапан, сбрасывающие пар в атмосферу. Таким образом, имеется два уровня защиты от опасного превышения давления:</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отключение питания ТЭНов в рабочем режиме (по</w:t>
      </w:r>
      <w:r>
        <w:rPr>
          <w:spacing w:val="-5"/>
          <w:sz w:val="18"/>
        </w:rPr>
        <w:t> </w:t>
      </w:r>
      <w:r>
        <w:rPr>
          <w:sz w:val="18"/>
        </w:rPr>
        <w:t>давлению);</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открытие механического предохранительного</w:t>
      </w:r>
      <w:r>
        <w:rPr>
          <w:spacing w:val="1"/>
          <w:sz w:val="18"/>
        </w:rPr>
        <w:t> </w:t>
      </w:r>
      <w:r>
        <w:rPr>
          <w:sz w:val="18"/>
        </w:rPr>
        <w:t>клапана.</w:t>
      </w:r>
    </w:p>
    <w:p>
      <w:pPr>
        <w:pStyle w:val="ListParagraph"/>
        <w:numPr>
          <w:ilvl w:val="1"/>
          <w:numId w:val="8"/>
        </w:numPr>
        <w:tabs>
          <w:tab w:pos="1210" w:val="left" w:leader="none"/>
        </w:tabs>
        <w:spacing w:line="206" w:lineRule="exact" w:before="0" w:after="0"/>
        <w:ind w:left="1209" w:right="0" w:hanging="317"/>
        <w:jc w:val="left"/>
        <w:rPr>
          <w:sz w:val="18"/>
        </w:rPr>
      </w:pPr>
      <w:r>
        <w:rPr>
          <w:sz w:val="18"/>
        </w:rPr>
        <w:t>Общий вид парогенератора представлен в приложении</w:t>
      </w:r>
      <w:r>
        <w:rPr>
          <w:spacing w:val="-5"/>
          <w:sz w:val="18"/>
        </w:rPr>
        <w:t> </w:t>
      </w:r>
      <w:r>
        <w:rPr>
          <w:sz w:val="18"/>
        </w:rPr>
        <w:t>1.</w:t>
      </w:r>
    </w:p>
    <w:p>
      <w:pPr>
        <w:pStyle w:val="BodyText"/>
        <w:spacing w:before="4"/>
        <w:ind w:left="0" w:firstLine="0"/>
      </w:pPr>
    </w:p>
    <w:p>
      <w:pPr>
        <w:pStyle w:val="Heading1"/>
        <w:numPr>
          <w:ilvl w:val="0"/>
          <w:numId w:val="5"/>
        </w:numPr>
        <w:tabs>
          <w:tab w:pos="3015" w:val="left" w:leader="none"/>
        </w:tabs>
        <w:spacing w:line="240" w:lineRule="auto" w:before="0" w:after="0"/>
        <w:ind w:left="3014" w:right="0" w:hanging="221"/>
        <w:jc w:val="left"/>
      </w:pPr>
      <w:r>
        <w:rPr>
          <w:color w:val="C00000"/>
        </w:rPr>
        <w:t>ПОДГОТОВКА К РАБОТЕ,</w:t>
      </w:r>
      <w:r>
        <w:rPr>
          <w:color w:val="C00000"/>
          <w:spacing w:val="-4"/>
        </w:rPr>
        <w:t> </w:t>
      </w:r>
      <w:r>
        <w:rPr>
          <w:color w:val="C00000"/>
        </w:rPr>
        <w:t>ПОДКЛЮЧЕНИЕ</w:t>
      </w:r>
    </w:p>
    <w:p>
      <w:pPr>
        <w:pStyle w:val="ListParagraph"/>
        <w:numPr>
          <w:ilvl w:val="1"/>
          <w:numId w:val="9"/>
        </w:numPr>
        <w:tabs>
          <w:tab w:pos="1212" w:val="left" w:leader="none"/>
        </w:tabs>
        <w:spacing w:line="240" w:lineRule="auto" w:before="202" w:after="0"/>
        <w:ind w:left="172" w:right="196" w:firstLine="720"/>
        <w:jc w:val="left"/>
        <w:rPr>
          <w:sz w:val="18"/>
        </w:rPr>
      </w:pPr>
      <w:r>
        <w:rPr>
          <w:sz w:val="18"/>
        </w:rPr>
        <w:t>Подготовку и пуск в работу и обслуживание парогенератора производить при обязательном соблюдении правил ПУЭ, ПТБ и</w:t>
      </w:r>
      <w:r>
        <w:rPr>
          <w:spacing w:val="-2"/>
          <w:sz w:val="18"/>
        </w:rPr>
        <w:t> </w:t>
      </w:r>
      <w:r>
        <w:rPr>
          <w:sz w:val="18"/>
        </w:rPr>
        <w:t>ПТЭ.</w:t>
      </w:r>
    </w:p>
    <w:p>
      <w:pPr>
        <w:pStyle w:val="ListParagraph"/>
        <w:numPr>
          <w:ilvl w:val="1"/>
          <w:numId w:val="9"/>
        </w:numPr>
        <w:tabs>
          <w:tab w:pos="1209" w:val="left" w:leader="none"/>
        </w:tabs>
        <w:spacing w:line="206" w:lineRule="exact" w:before="1" w:after="0"/>
        <w:ind w:left="1208" w:right="0" w:hanging="316"/>
        <w:jc w:val="left"/>
        <w:rPr>
          <w:sz w:val="18"/>
        </w:rPr>
      </w:pPr>
      <w:r>
        <w:rPr>
          <w:sz w:val="18"/>
        </w:rPr>
        <w:t>Подготовка к работе</w:t>
      </w:r>
      <w:r>
        <w:rPr>
          <w:spacing w:val="-3"/>
          <w:sz w:val="18"/>
        </w:rPr>
        <w:t> </w:t>
      </w:r>
      <w:r>
        <w:rPr>
          <w:sz w:val="18"/>
        </w:rPr>
        <w:t>предусматривает:</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передислокация и монтаж парогенератора на месте</w:t>
      </w:r>
      <w:r>
        <w:rPr>
          <w:spacing w:val="-4"/>
          <w:sz w:val="18"/>
        </w:rPr>
        <w:t> </w:t>
      </w:r>
      <w:r>
        <w:rPr>
          <w:sz w:val="18"/>
        </w:rPr>
        <w:t>эксплуатации;</w:t>
      </w:r>
    </w:p>
    <w:p>
      <w:pPr>
        <w:pStyle w:val="ListParagraph"/>
        <w:numPr>
          <w:ilvl w:val="1"/>
          <w:numId w:val="7"/>
        </w:numPr>
        <w:tabs>
          <w:tab w:pos="892" w:val="left" w:leader="none"/>
          <w:tab w:pos="893" w:val="left" w:leader="none"/>
        </w:tabs>
        <w:spacing w:line="240" w:lineRule="auto" w:before="1" w:after="0"/>
        <w:ind w:left="892" w:right="191" w:hanging="360"/>
        <w:jc w:val="left"/>
        <w:rPr>
          <w:rFonts w:ascii="Symbol" w:hAnsi="Symbol"/>
          <w:sz w:val="18"/>
        </w:rPr>
      </w:pPr>
      <w:r>
        <w:rPr>
          <w:sz w:val="18"/>
        </w:rPr>
        <w:t>подключение паропровода (парового шланга с накидной гайкой и пистолета с податчиком пара (удлинитель с термозащитой и форсункодержателем) к патрубку подачи пара парогенератора)</w:t>
      </w:r>
      <w:r>
        <w:rPr>
          <w:spacing w:val="-10"/>
          <w:sz w:val="18"/>
        </w:rPr>
        <w:t> </w:t>
      </w:r>
      <w:r>
        <w:rPr>
          <w:sz w:val="18"/>
        </w:rPr>
        <w:t>;</w:t>
      </w:r>
    </w:p>
    <w:p>
      <w:pPr>
        <w:pStyle w:val="ListParagraph"/>
        <w:numPr>
          <w:ilvl w:val="1"/>
          <w:numId w:val="7"/>
        </w:numPr>
        <w:tabs>
          <w:tab w:pos="892" w:val="left" w:leader="none"/>
          <w:tab w:pos="893" w:val="left" w:leader="none"/>
        </w:tabs>
        <w:spacing w:line="218" w:lineRule="exact" w:before="0" w:after="0"/>
        <w:ind w:left="892" w:right="0" w:hanging="360"/>
        <w:jc w:val="left"/>
        <w:rPr>
          <w:rFonts w:ascii="Symbol" w:hAnsi="Symbol"/>
          <w:sz w:val="18"/>
        </w:rPr>
      </w:pPr>
      <w:r>
        <w:rPr>
          <w:sz w:val="18"/>
        </w:rPr>
        <w:t>заполнение парогенератора</w:t>
      </w:r>
      <w:r>
        <w:rPr>
          <w:spacing w:val="-3"/>
          <w:sz w:val="18"/>
        </w:rPr>
        <w:t> </w:t>
      </w:r>
      <w:r>
        <w:rPr>
          <w:sz w:val="18"/>
        </w:rPr>
        <w:t>водой;</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подключение парогенератора к электрической</w:t>
      </w:r>
      <w:r>
        <w:rPr>
          <w:spacing w:val="-5"/>
          <w:sz w:val="18"/>
        </w:rPr>
        <w:t> </w:t>
      </w:r>
      <w:r>
        <w:rPr>
          <w:sz w:val="18"/>
        </w:rPr>
        <w:t>сети.</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подвод пара (парового шланга с пистолетом и податчиком пара в зону</w:t>
      </w:r>
      <w:r>
        <w:rPr>
          <w:spacing w:val="-16"/>
          <w:sz w:val="18"/>
        </w:rPr>
        <w:t> </w:t>
      </w:r>
      <w:r>
        <w:rPr>
          <w:sz w:val="18"/>
        </w:rPr>
        <w:t>использования;</w:t>
      </w:r>
    </w:p>
    <w:p>
      <w:pPr>
        <w:pStyle w:val="ListParagraph"/>
        <w:numPr>
          <w:ilvl w:val="1"/>
          <w:numId w:val="9"/>
        </w:numPr>
        <w:tabs>
          <w:tab w:pos="1210" w:val="left" w:leader="none"/>
        </w:tabs>
        <w:spacing w:line="206" w:lineRule="exact" w:before="0" w:after="0"/>
        <w:ind w:left="1209" w:right="0" w:hanging="317"/>
        <w:jc w:val="left"/>
        <w:rPr>
          <w:sz w:val="18"/>
        </w:rPr>
      </w:pPr>
      <w:r>
        <w:rPr>
          <w:sz w:val="18"/>
        </w:rPr>
        <w:t>Первичный запуск парогенератора. должен производиться в крытом</w:t>
      </w:r>
      <w:r>
        <w:rPr>
          <w:spacing w:val="-8"/>
          <w:sz w:val="18"/>
        </w:rPr>
        <w:t> </w:t>
      </w:r>
      <w:r>
        <w:rPr>
          <w:sz w:val="18"/>
        </w:rPr>
        <w:t>помещении.</w:t>
      </w:r>
    </w:p>
    <w:p>
      <w:pPr>
        <w:pStyle w:val="ListParagraph"/>
        <w:numPr>
          <w:ilvl w:val="2"/>
          <w:numId w:val="9"/>
        </w:numPr>
        <w:tabs>
          <w:tab w:pos="1361" w:val="left" w:leader="none"/>
        </w:tabs>
        <w:spacing w:line="240" w:lineRule="auto" w:before="2" w:after="0"/>
        <w:ind w:left="172" w:right="184" w:firstLine="720"/>
        <w:jc w:val="left"/>
        <w:rPr>
          <w:sz w:val="18"/>
        </w:rPr>
      </w:pPr>
      <w:r>
        <w:rPr>
          <w:sz w:val="18"/>
        </w:rPr>
        <w:t>Освободить парогенератор от транспортной тары и снять транспортировочные крепления парогенератора к днищу упаковки.</w:t>
      </w:r>
    </w:p>
    <w:p>
      <w:pPr>
        <w:pStyle w:val="ListParagraph"/>
        <w:numPr>
          <w:ilvl w:val="2"/>
          <w:numId w:val="9"/>
        </w:numPr>
        <w:tabs>
          <w:tab w:pos="1423" w:val="left" w:leader="none"/>
        </w:tabs>
        <w:spacing w:line="240" w:lineRule="auto" w:before="0" w:after="0"/>
        <w:ind w:left="172" w:right="185" w:firstLine="720"/>
        <w:jc w:val="left"/>
        <w:rPr>
          <w:sz w:val="18"/>
        </w:rPr>
      </w:pPr>
      <w:r>
        <w:rPr>
          <w:sz w:val="18"/>
        </w:rPr>
        <w:t>Расконсервируйте парогенератор, удалите смазку с поверхностей, контактирующих с болтами заземления. Произвести установку</w:t>
      </w:r>
      <w:r>
        <w:rPr>
          <w:spacing w:val="-2"/>
          <w:sz w:val="18"/>
        </w:rPr>
        <w:t> </w:t>
      </w:r>
      <w:r>
        <w:rPr>
          <w:sz w:val="18"/>
        </w:rPr>
        <w:t>колес.</w:t>
      </w:r>
    </w:p>
    <w:p>
      <w:pPr>
        <w:pStyle w:val="ListParagraph"/>
        <w:numPr>
          <w:ilvl w:val="2"/>
          <w:numId w:val="9"/>
        </w:numPr>
        <w:tabs>
          <w:tab w:pos="1346" w:val="left" w:leader="none"/>
        </w:tabs>
        <w:spacing w:line="240" w:lineRule="auto" w:before="0" w:after="0"/>
        <w:ind w:left="1346" w:right="0" w:hanging="454"/>
        <w:jc w:val="left"/>
        <w:rPr>
          <w:sz w:val="18"/>
        </w:rPr>
      </w:pPr>
      <w:r>
        <w:rPr>
          <w:sz w:val="18"/>
        </w:rPr>
        <w:t>Произвести внешний</w:t>
      </w:r>
      <w:r>
        <w:rPr>
          <w:spacing w:val="-2"/>
          <w:sz w:val="18"/>
        </w:rPr>
        <w:t> </w:t>
      </w:r>
      <w:r>
        <w:rPr>
          <w:sz w:val="18"/>
        </w:rPr>
        <w:t>осмотр.</w:t>
      </w:r>
    </w:p>
    <w:p>
      <w:pPr>
        <w:pStyle w:val="ListParagraph"/>
        <w:numPr>
          <w:ilvl w:val="2"/>
          <w:numId w:val="9"/>
        </w:numPr>
        <w:tabs>
          <w:tab w:pos="1346" w:val="left" w:leader="none"/>
        </w:tabs>
        <w:spacing w:line="207" w:lineRule="exact" w:before="0" w:after="0"/>
        <w:ind w:left="1346" w:right="0" w:hanging="454"/>
        <w:jc w:val="left"/>
        <w:rPr>
          <w:sz w:val="18"/>
        </w:rPr>
      </w:pPr>
      <w:r>
        <w:rPr>
          <w:sz w:val="18"/>
        </w:rPr>
        <w:t>Установить парогенератор на полу помещения, при необходимости скорректировать</w:t>
      </w:r>
      <w:r>
        <w:rPr>
          <w:spacing w:val="-15"/>
          <w:sz w:val="18"/>
        </w:rPr>
        <w:t> </w:t>
      </w:r>
      <w:r>
        <w:rPr>
          <w:sz w:val="18"/>
        </w:rPr>
        <w:t>горизонтальность.</w:t>
      </w:r>
    </w:p>
    <w:p>
      <w:pPr>
        <w:pStyle w:val="ListParagraph"/>
        <w:numPr>
          <w:ilvl w:val="1"/>
          <w:numId w:val="10"/>
        </w:numPr>
        <w:tabs>
          <w:tab w:pos="1210" w:val="left" w:leader="none"/>
        </w:tabs>
        <w:spacing w:line="206" w:lineRule="exact" w:before="0" w:after="0"/>
        <w:ind w:left="1209" w:right="0" w:hanging="317"/>
        <w:jc w:val="left"/>
        <w:rPr>
          <w:sz w:val="18"/>
        </w:rPr>
      </w:pPr>
      <w:r>
        <w:rPr>
          <w:sz w:val="18"/>
        </w:rPr>
        <w:t>Подключение к системе</w:t>
      </w:r>
      <w:r>
        <w:rPr>
          <w:spacing w:val="-4"/>
          <w:sz w:val="18"/>
        </w:rPr>
        <w:t> </w:t>
      </w:r>
      <w:r>
        <w:rPr>
          <w:sz w:val="18"/>
        </w:rPr>
        <w:t>электропитания.</w:t>
      </w:r>
    </w:p>
    <w:p>
      <w:pPr>
        <w:pStyle w:val="ListParagraph"/>
        <w:numPr>
          <w:ilvl w:val="2"/>
          <w:numId w:val="10"/>
        </w:numPr>
        <w:tabs>
          <w:tab w:pos="1399" w:val="left" w:leader="none"/>
        </w:tabs>
        <w:spacing w:line="240" w:lineRule="auto" w:before="0" w:after="0"/>
        <w:ind w:left="172" w:right="186" w:firstLine="720"/>
        <w:jc w:val="both"/>
        <w:rPr>
          <w:sz w:val="18"/>
        </w:rPr>
      </w:pPr>
      <w:r>
        <w:rPr>
          <w:sz w:val="18"/>
        </w:rPr>
        <w:t>Подключить электрическое питание кабелем с медными жилами входящим в комплект поставки к вводным зажимам установленного в распределительном щите потребителя аппарата защиты (автоматический выключатель для защиты и оперативного включения и отключения</w:t>
      </w:r>
      <w:r>
        <w:rPr>
          <w:spacing w:val="1"/>
          <w:sz w:val="18"/>
        </w:rPr>
        <w:t> </w:t>
      </w:r>
      <w:r>
        <w:rPr>
          <w:sz w:val="18"/>
        </w:rPr>
        <w:t>парогенератора.</w:t>
      </w:r>
    </w:p>
    <w:p>
      <w:pPr>
        <w:pStyle w:val="BodyText"/>
        <w:spacing w:line="207" w:lineRule="exact" w:before="1"/>
        <w:ind w:firstLine="0"/>
      </w:pPr>
      <w:r>
        <w:rPr>
          <w:color w:val="C00000"/>
        </w:rPr>
        <w:t>Убедиться, что фазы и нейтральный провод подведены правильно.</w:t>
      </w:r>
    </w:p>
    <w:p>
      <w:pPr>
        <w:pStyle w:val="BodyText"/>
        <w:ind w:left="172" w:firstLine="720"/>
      </w:pPr>
      <w:r>
        <w:rPr>
          <w:color w:val="C00000"/>
        </w:rPr>
        <w:t>ВНИМАНИЕ! Для защиты и оперативного включения и отключения парогенератора в цепи электропитания должен быть установлен автоматический выключатель на номинальный ток согласно таблице 3.</w:t>
      </w:r>
    </w:p>
    <w:p>
      <w:pPr>
        <w:pStyle w:val="ListParagraph"/>
        <w:numPr>
          <w:ilvl w:val="2"/>
          <w:numId w:val="10"/>
        </w:numPr>
        <w:tabs>
          <w:tab w:pos="1349" w:val="left" w:leader="none"/>
        </w:tabs>
        <w:spacing w:line="240" w:lineRule="auto" w:before="1" w:after="0"/>
        <w:ind w:left="172" w:right="187" w:firstLine="720"/>
        <w:jc w:val="left"/>
        <w:rPr>
          <w:sz w:val="18"/>
        </w:rPr>
      </w:pPr>
      <w:r>
        <w:rPr>
          <w:sz w:val="18"/>
        </w:rPr>
        <w:t>Произвести замеры сопротивления цепи фаза-нуль и сопротивления заземляющего устройства. Сопротивление цепи фаза-нуль и сопротивления заземляющего устройства должны удовлетворять требованиям</w:t>
      </w:r>
      <w:r>
        <w:rPr>
          <w:spacing w:val="-5"/>
          <w:sz w:val="18"/>
        </w:rPr>
        <w:t> </w:t>
      </w:r>
      <w:r>
        <w:rPr>
          <w:sz w:val="18"/>
        </w:rPr>
        <w:t>ПУЭ.</w:t>
      </w:r>
    </w:p>
    <w:p>
      <w:pPr>
        <w:pStyle w:val="ListParagraph"/>
        <w:numPr>
          <w:ilvl w:val="1"/>
          <w:numId w:val="11"/>
        </w:numPr>
        <w:tabs>
          <w:tab w:pos="1210" w:val="left" w:leader="none"/>
        </w:tabs>
        <w:spacing w:line="206" w:lineRule="exact" w:before="0" w:after="0"/>
        <w:ind w:left="1209" w:right="0" w:hanging="317"/>
        <w:jc w:val="left"/>
        <w:rPr>
          <w:sz w:val="18"/>
        </w:rPr>
      </w:pPr>
      <w:r>
        <w:rPr>
          <w:sz w:val="18"/>
        </w:rPr>
        <w:t>Все монтажные, ремонтные и профилактические работы производить при снятом</w:t>
      </w:r>
      <w:r>
        <w:rPr>
          <w:spacing w:val="-13"/>
          <w:sz w:val="18"/>
        </w:rPr>
        <w:t> </w:t>
      </w:r>
      <w:r>
        <w:rPr>
          <w:sz w:val="18"/>
        </w:rPr>
        <w:t>напряжении.</w:t>
      </w:r>
    </w:p>
    <w:p>
      <w:pPr>
        <w:pStyle w:val="ListParagraph"/>
        <w:numPr>
          <w:ilvl w:val="1"/>
          <w:numId w:val="11"/>
        </w:numPr>
        <w:tabs>
          <w:tab w:pos="1210" w:val="left" w:leader="none"/>
        </w:tabs>
        <w:spacing w:line="207" w:lineRule="exact" w:before="0" w:after="0"/>
        <w:ind w:left="1209" w:right="0" w:hanging="317"/>
        <w:jc w:val="left"/>
        <w:rPr>
          <w:sz w:val="18"/>
        </w:rPr>
      </w:pPr>
      <w:r>
        <w:rPr>
          <w:sz w:val="18"/>
        </w:rPr>
        <w:t>Схема принципиальная электрическая парогенератора приведена в приложении</w:t>
      </w:r>
      <w:r>
        <w:rPr>
          <w:spacing w:val="-7"/>
          <w:sz w:val="18"/>
        </w:rPr>
        <w:t> </w:t>
      </w:r>
      <w:r>
        <w:rPr>
          <w:sz w:val="18"/>
        </w:rPr>
        <w:t>2.</w:t>
      </w:r>
    </w:p>
    <w:p>
      <w:pPr>
        <w:pStyle w:val="BodyText"/>
        <w:spacing w:before="4"/>
        <w:ind w:left="0" w:firstLine="0"/>
      </w:pPr>
    </w:p>
    <w:p>
      <w:pPr>
        <w:pStyle w:val="Heading1"/>
        <w:numPr>
          <w:ilvl w:val="0"/>
          <w:numId w:val="5"/>
        </w:numPr>
        <w:tabs>
          <w:tab w:pos="4309" w:val="left" w:leader="none"/>
        </w:tabs>
        <w:spacing w:line="240" w:lineRule="auto" w:before="0" w:after="0"/>
        <w:ind w:left="4308" w:right="0" w:hanging="221"/>
        <w:jc w:val="left"/>
      </w:pPr>
      <w:r>
        <w:rPr>
          <w:color w:val="C00000"/>
        </w:rPr>
        <w:t>ПОРЯДОК</w:t>
      </w:r>
      <w:r>
        <w:rPr>
          <w:color w:val="C00000"/>
          <w:spacing w:val="-3"/>
        </w:rPr>
        <w:t> </w:t>
      </w:r>
      <w:r>
        <w:rPr>
          <w:color w:val="C00000"/>
        </w:rPr>
        <w:t>РАБОТЫ</w:t>
      </w:r>
    </w:p>
    <w:p>
      <w:pPr>
        <w:pStyle w:val="ListParagraph"/>
        <w:numPr>
          <w:ilvl w:val="1"/>
          <w:numId w:val="12"/>
        </w:numPr>
        <w:tabs>
          <w:tab w:pos="1215" w:val="left" w:leader="none"/>
        </w:tabs>
        <w:spacing w:line="240" w:lineRule="auto" w:before="205" w:after="0"/>
        <w:ind w:left="172" w:right="188" w:firstLine="720"/>
        <w:jc w:val="left"/>
        <w:rPr>
          <w:sz w:val="18"/>
        </w:rPr>
      </w:pPr>
      <w:r>
        <w:rPr>
          <w:sz w:val="18"/>
        </w:rPr>
        <w:t>Первичный запуск. Перед заполнением ПГЭ проверить соответствие качества питательной воды требованиям раздела 8 настоящего</w:t>
      </w:r>
      <w:r>
        <w:rPr>
          <w:spacing w:val="-1"/>
          <w:sz w:val="18"/>
        </w:rPr>
        <w:t> </w:t>
      </w:r>
      <w:r>
        <w:rPr>
          <w:sz w:val="18"/>
        </w:rPr>
        <w:t>руководства.</w:t>
      </w:r>
    </w:p>
    <w:p>
      <w:pPr>
        <w:pStyle w:val="ListParagraph"/>
        <w:numPr>
          <w:ilvl w:val="2"/>
          <w:numId w:val="12"/>
        </w:numPr>
        <w:tabs>
          <w:tab w:pos="1378" w:val="left" w:leader="none"/>
        </w:tabs>
        <w:spacing w:line="240" w:lineRule="auto" w:before="0" w:after="0"/>
        <w:ind w:left="172" w:right="192" w:firstLine="720"/>
        <w:jc w:val="left"/>
        <w:rPr>
          <w:sz w:val="18"/>
        </w:rPr>
      </w:pPr>
      <w:r>
        <w:rPr>
          <w:sz w:val="18"/>
        </w:rPr>
        <w:t>Перед пуском необходимо проверить исправность всех элементов парогенератора, приборов и аппаратов схемы управления, исправность заземляющих устройств.</w:t>
      </w:r>
    </w:p>
    <w:p>
      <w:pPr>
        <w:pStyle w:val="ListParagraph"/>
        <w:numPr>
          <w:ilvl w:val="2"/>
          <w:numId w:val="12"/>
        </w:numPr>
        <w:tabs>
          <w:tab w:pos="1354" w:val="left" w:leader="none"/>
        </w:tabs>
        <w:spacing w:line="240" w:lineRule="auto" w:before="0" w:after="0"/>
        <w:ind w:left="1353" w:right="0" w:hanging="461"/>
        <w:jc w:val="left"/>
        <w:rPr>
          <w:sz w:val="18"/>
        </w:rPr>
      </w:pPr>
      <w:r>
        <w:rPr>
          <w:sz w:val="18"/>
        </w:rPr>
        <w:t>Подсоединить</w:t>
      </w:r>
      <w:r>
        <w:rPr>
          <w:spacing w:val="5"/>
          <w:sz w:val="18"/>
        </w:rPr>
        <w:t> </w:t>
      </w:r>
      <w:r>
        <w:rPr>
          <w:sz w:val="18"/>
        </w:rPr>
        <w:t>паровой</w:t>
      </w:r>
      <w:r>
        <w:rPr>
          <w:spacing w:val="6"/>
          <w:sz w:val="18"/>
        </w:rPr>
        <w:t> </w:t>
      </w:r>
      <w:r>
        <w:rPr>
          <w:sz w:val="18"/>
        </w:rPr>
        <w:t>шланг</w:t>
      </w:r>
      <w:r>
        <w:rPr>
          <w:spacing w:val="6"/>
          <w:sz w:val="18"/>
        </w:rPr>
        <w:t> </w:t>
      </w:r>
      <w:r>
        <w:rPr>
          <w:sz w:val="18"/>
        </w:rPr>
        <w:t>с</w:t>
      </w:r>
      <w:r>
        <w:rPr>
          <w:spacing w:val="5"/>
          <w:sz w:val="18"/>
        </w:rPr>
        <w:t> </w:t>
      </w:r>
      <w:r>
        <w:rPr>
          <w:sz w:val="18"/>
        </w:rPr>
        <w:t>податчиком</w:t>
      </w:r>
      <w:r>
        <w:rPr>
          <w:spacing w:val="5"/>
          <w:sz w:val="18"/>
        </w:rPr>
        <w:t> </w:t>
      </w:r>
      <w:r>
        <w:rPr>
          <w:sz w:val="18"/>
        </w:rPr>
        <w:t>пара</w:t>
      </w:r>
      <w:r>
        <w:rPr>
          <w:spacing w:val="4"/>
          <w:sz w:val="18"/>
        </w:rPr>
        <w:t> </w:t>
      </w:r>
      <w:r>
        <w:rPr>
          <w:sz w:val="18"/>
        </w:rPr>
        <w:t>к</w:t>
      </w:r>
      <w:r>
        <w:rPr>
          <w:spacing w:val="5"/>
          <w:sz w:val="18"/>
        </w:rPr>
        <w:t> </w:t>
      </w:r>
      <w:r>
        <w:rPr>
          <w:sz w:val="18"/>
        </w:rPr>
        <w:t>выходу</w:t>
      </w:r>
      <w:r>
        <w:rPr>
          <w:spacing w:val="2"/>
          <w:sz w:val="18"/>
        </w:rPr>
        <w:t> </w:t>
      </w:r>
      <w:r>
        <w:rPr>
          <w:sz w:val="18"/>
        </w:rPr>
        <w:t>крана</w:t>
      </w:r>
      <w:r>
        <w:rPr>
          <w:spacing w:val="7"/>
          <w:sz w:val="18"/>
        </w:rPr>
        <w:t> </w:t>
      </w:r>
      <w:r>
        <w:rPr>
          <w:sz w:val="18"/>
        </w:rPr>
        <w:t>подачи</w:t>
      </w:r>
      <w:r>
        <w:rPr>
          <w:spacing w:val="6"/>
          <w:sz w:val="18"/>
        </w:rPr>
        <w:t> </w:t>
      </w:r>
      <w:r>
        <w:rPr>
          <w:sz w:val="18"/>
        </w:rPr>
        <w:t>пара.</w:t>
      </w:r>
      <w:r>
        <w:rPr>
          <w:spacing w:val="6"/>
          <w:sz w:val="18"/>
        </w:rPr>
        <w:t> </w:t>
      </w:r>
      <w:r>
        <w:rPr>
          <w:sz w:val="18"/>
        </w:rPr>
        <w:t>(паровой</w:t>
      </w:r>
      <w:r>
        <w:rPr>
          <w:spacing w:val="6"/>
          <w:sz w:val="18"/>
        </w:rPr>
        <w:t> </w:t>
      </w:r>
      <w:r>
        <w:rPr>
          <w:sz w:val="18"/>
        </w:rPr>
        <w:t>шланг</w:t>
      </w:r>
      <w:r>
        <w:rPr>
          <w:spacing w:val="5"/>
          <w:sz w:val="18"/>
        </w:rPr>
        <w:t> </w:t>
      </w:r>
      <w:r>
        <w:rPr>
          <w:sz w:val="18"/>
        </w:rPr>
        <w:t>с</w:t>
      </w:r>
      <w:r>
        <w:rPr>
          <w:spacing w:val="5"/>
          <w:sz w:val="18"/>
        </w:rPr>
        <w:t> </w:t>
      </w:r>
      <w:r>
        <w:rPr>
          <w:sz w:val="18"/>
        </w:rPr>
        <w:t>накидной</w:t>
      </w:r>
      <w:r>
        <w:rPr>
          <w:spacing w:val="6"/>
          <w:sz w:val="18"/>
        </w:rPr>
        <w:t> </w:t>
      </w:r>
      <w:r>
        <w:rPr>
          <w:sz w:val="18"/>
        </w:rPr>
        <w:t>гайкой</w:t>
      </w:r>
      <w:r>
        <w:rPr>
          <w:spacing w:val="6"/>
          <w:sz w:val="18"/>
        </w:rPr>
        <w:t> </w:t>
      </w:r>
      <w:r>
        <w:rPr>
          <w:sz w:val="18"/>
        </w:rPr>
        <w:t>и</w:t>
      </w:r>
    </w:p>
    <w:p>
      <w:pPr>
        <w:spacing w:after="0" w:line="240" w:lineRule="auto"/>
        <w:jc w:val="left"/>
        <w:rPr>
          <w:sz w:val="18"/>
        </w:rPr>
        <w:sectPr>
          <w:pgSz w:w="11900" w:h="16850"/>
          <w:pgMar w:header="399" w:footer="664" w:top="1020" w:bottom="860" w:left="680" w:right="660"/>
        </w:sectPr>
      </w:pPr>
    </w:p>
    <w:p>
      <w:pPr>
        <w:pStyle w:val="BodyText"/>
        <w:spacing w:before="91"/>
        <w:ind w:left="172" w:firstLine="0"/>
      </w:pPr>
      <w:r>
        <w:rPr/>
        <w:t>пистолет с податчиком пара (удлинитель с термозащитой и форсункодержателем) к патрубку подачи пара парогенератора);</w:t>
      </w:r>
    </w:p>
    <w:p>
      <w:pPr>
        <w:pStyle w:val="BodyText"/>
        <w:spacing w:before="1"/>
        <w:ind w:left="172" w:right="189" w:firstLine="720"/>
        <w:jc w:val="both"/>
      </w:pPr>
      <w:r>
        <w:rPr>
          <w:color w:val="C00000"/>
        </w:rPr>
        <w:t>ВНИМАНИЕ! При использовании паровых рукавов (шлангов) длиной более 20 метров необходимо применить пистолет (синего цвета) с шаровым краном. Предварительно перемонтировать удлинитель с термозащитой и форсункодержателем с стандартного пистолета (черного).</w:t>
      </w:r>
    </w:p>
    <w:p>
      <w:pPr>
        <w:pStyle w:val="BodyText"/>
        <w:ind w:left="172" w:right="185" w:firstLine="720"/>
        <w:jc w:val="both"/>
      </w:pPr>
      <w:r>
        <w:rPr>
          <w:color w:val="C00000"/>
        </w:rPr>
        <w:t>ВНИМАНИЕ! При применении рукавов (шлангов) длиной более 5 метров необходимо утеплить паровой шланг. Для исключения понижения температуры пара на выходе.</w:t>
      </w:r>
    </w:p>
    <w:p>
      <w:pPr>
        <w:pStyle w:val="ListParagraph"/>
        <w:numPr>
          <w:ilvl w:val="2"/>
          <w:numId w:val="12"/>
        </w:numPr>
        <w:tabs>
          <w:tab w:pos="1375" w:val="left" w:leader="none"/>
        </w:tabs>
        <w:spacing w:line="240" w:lineRule="auto" w:before="0" w:after="0"/>
        <w:ind w:left="172" w:right="184" w:firstLine="720"/>
        <w:jc w:val="both"/>
        <w:rPr>
          <w:sz w:val="18"/>
        </w:rPr>
      </w:pPr>
      <w:r>
        <w:rPr>
          <w:sz w:val="18"/>
        </w:rPr>
        <w:t>Перед заполнение парогенератора водой проверить положение ручек сливного крана (5) крана заполнения (2) и крана подачи пара (4) на паропроводе. Сливной кран (5) и кран подачи пара (4) на паропроводе воды должен быть</w:t>
      </w:r>
      <w:r>
        <w:rPr>
          <w:spacing w:val="-31"/>
          <w:sz w:val="18"/>
        </w:rPr>
        <w:t> </w:t>
      </w:r>
      <w:r>
        <w:rPr>
          <w:sz w:val="18"/>
        </w:rPr>
        <w:t>закрыты.</w:t>
      </w:r>
    </w:p>
    <w:p>
      <w:pPr>
        <w:pStyle w:val="ListParagraph"/>
        <w:numPr>
          <w:ilvl w:val="2"/>
          <w:numId w:val="12"/>
        </w:numPr>
        <w:tabs>
          <w:tab w:pos="1350" w:val="left" w:leader="none"/>
        </w:tabs>
        <w:spacing w:line="240" w:lineRule="auto" w:before="0" w:after="0"/>
        <w:ind w:left="172" w:right="182" w:firstLine="720"/>
        <w:jc w:val="both"/>
        <w:rPr>
          <w:sz w:val="18"/>
        </w:rPr>
      </w:pPr>
      <w:r>
        <w:rPr>
          <w:sz w:val="18"/>
        </w:rPr>
        <w:t>Открыть кран заполнения (2). На кран установить воронку заливную. Произвести заполнение водой парогенератора до полного заполнения. Закрыть кран заполнения предварительно сняв</w:t>
      </w:r>
      <w:r>
        <w:rPr>
          <w:spacing w:val="-5"/>
          <w:sz w:val="18"/>
        </w:rPr>
        <w:t> </w:t>
      </w:r>
      <w:r>
        <w:rPr>
          <w:sz w:val="18"/>
        </w:rPr>
        <w:t>воронку.</w:t>
      </w:r>
    </w:p>
    <w:p>
      <w:pPr>
        <w:pStyle w:val="BodyText"/>
        <w:ind w:left="172" w:right="184" w:firstLine="720"/>
        <w:jc w:val="both"/>
      </w:pPr>
      <w:r>
        <w:rPr/>
        <w:t>При наличии сетевой воды под давлением, заполнение парогенератора можно производить через сливной кран (5). Для этого необходимо через штуцер подать питательную воду на сливной кран (5). Паровой кран (4) должен быть закрыт, кран (2) заполнения открыт. На верхний кран заполнения парогенератора необходимо одеть переливную трубку, при появлении воды из переливной трубки сливной и заливной краны закрыть. Котел заполнен водой.</w:t>
      </w:r>
    </w:p>
    <w:p>
      <w:pPr>
        <w:pStyle w:val="BodyText"/>
        <w:ind w:left="172" w:right="184" w:firstLine="720"/>
        <w:jc w:val="both"/>
      </w:pPr>
      <w:r>
        <w:rPr/>
        <w:t>7.1.5 Включить силовой автоматический выключатель, установленный потребителем для защиты и оперативного включения и отключения парогенератора.</w:t>
      </w:r>
    </w:p>
    <w:p>
      <w:pPr>
        <w:pStyle w:val="ListParagraph"/>
        <w:numPr>
          <w:ilvl w:val="2"/>
          <w:numId w:val="13"/>
        </w:numPr>
        <w:tabs>
          <w:tab w:pos="1366" w:val="left" w:leader="none"/>
        </w:tabs>
        <w:spacing w:line="240" w:lineRule="auto" w:before="0" w:after="0"/>
        <w:ind w:left="172" w:right="184" w:firstLine="720"/>
        <w:jc w:val="both"/>
        <w:rPr>
          <w:sz w:val="18"/>
        </w:rPr>
      </w:pPr>
      <w:r>
        <w:rPr>
          <w:sz w:val="18"/>
        </w:rPr>
        <w:t>Запустить парогенератор в работу включением тумблера "Сеть" (11) панели блока управления должна загореться сигнальной лампа "Сеть". После чего произойдет включение контактора и подача напряжения на ТЭНы. Если при включении тумблера "Сеть" загорится лампа "Нет воды" это сигнализирует о применении воды с высоким удельным сопротивлением. Для корректировки необходимо растворить 20 грамм питьевой соды в объеме заливаемой в парогенератор воды и произвести повторную заливку парогенератора водой в соответствии с пунктом</w:t>
      </w:r>
      <w:r>
        <w:rPr>
          <w:spacing w:val="-11"/>
          <w:sz w:val="18"/>
        </w:rPr>
        <w:t> </w:t>
      </w:r>
      <w:r>
        <w:rPr>
          <w:sz w:val="18"/>
        </w:rPr>
        <w:t>7.1.4.</w:t>
      </w:r>
    </w:p>
    <w:p>
      <w:pPr>
        <w:pStyle w:val="BodyText"/>
        <w:spacing w:before="2"/>
        <w:ind w:left="172" w:right="181" w:firstLine="720"/>
        <w:jc w:val="both"/>
      </w:pPr>
      <w:r>
        <w:rPr/>
        <w:t>При работе парогенератора контролировать рост давления в котле по показаниям манометра (6). При достижении в парогенераторе давления отключения ТЭНов постепенным открытием крана подачи пара (4) подать пар на объект (в первое время возможно наличие воды в паре из-за образование конденсата при прогреве паропровода (парового шланга)).</w:t>
      </w:r>
    </w:p>
    <w:p>
      <w:pPr>
        <w:pStyle w:val="BodyText"/>
        <w:ind w:left="172" w:right="183" w:firstLine="720"/>
        <w:jc w:val="both"/>
      </w:pPr>
      <w:r>
        <w:rPr/>
        <w:t>Для нормальной работы парогенератора рекомендуется поддерживать давление в парогенераторе не менее 3,5  бар (кг/см2) за счет применения форсунки соответствующего диаметра. Контроль давления по манометру</w:t>
      </w:r>
      <w:r>
        <w:rPr>
          <w:spacing w:val="-8"/>
        </w:rPr>
        <w:t> </w:t>
      </w:r>
      <w:r>
        <w:rPr/>
        <w:t>(6).</w:t>
      </w:r>
    </w:p>
    <w:p>
      <w:pPr>
        <w:pStyle w:val="ListParagraph"/>
        <w:numPr>
          <w:ilvl w:val="2"/>
          <w:numId w:val="13"/>
        </w:numPr>
        <w:tabs>
          <w:tab w:pos="1421" w:val="left" w:leader="none"/>
        </w:tabs>
        <w:spacing w:line="240" w:lineRule="auto" w:before="0" w:after="0"/>
        <w:ind w:left="172" w:right="182" w:firstLine="720"/>
        <w:jc w:val="both"/>
        <w:rPr>
          <w:sz w:val="18"/>
        </w:rPr>
      </w:pPr>
      <w:r>
        <w:rPr>
          <w:sz w:val="18"/>
        </w:rPr>
        <w:t>Вывести парогенератор на номинальный режим работы. Осмотреть работающий парогенератор, проверить состояние запорно-регулирующей и измерительной аппаратуры, убедиться в отсутствии течи жидкости и травлении пара в местах соединений. Выявленные недостатки устранить. При прогреве воды возможны шумы и толчки - это нормальное</w:t>
      </w:r>
      <w:r>
        <w:rPr>
          <w:spacing w:val="-17"/>
          <w:sz w:val="18"/>
        </w:rPr>
        <w:t> </w:t>
      </w:r>
      <w:r>
        <w:rPr>
          <w:sz w:val="18"/>
        </w:rPr>
        <w:t>явление.</w:t>
      </w:r>
    </w:p>
    <w:p>
      <w:pPr>
        <w:pStyle w:val="BodyText"/>
        <w:ind w:left="172" w:right="186" w:firstLine="720"/>
        <w:jc w:val="both"/>
      </w:pPr>
      <w:r>
        <w:rPr>
          <w:color w:val="C00000"/>
        </w:rPr>
        <w:t>7.1.8 ВНИМАНИЕ! Проверить работоспособность предохранительных клапанов принудительным их открытием в монтажном положении («подрывом»). Подъем штока клапана обеспечивается взаимодействием ступенчатых поверхностей двух полумуфт. Проворачивание полумуфт относительно друг друга осуществляется при помощи двух рожковых ключей.</w:t>
      </w:r>
    </w:p>
    <w:p>
      <w:pPr>
        <w:pStyle w:val="BodyText"/>
        <w:ind w:left="172" w:right="190" w:firstLine="720"/>
        <w:jc w:val="both"/>
      </w:pPr>
      <w:r>
        <w:rPr>
          <w:color w:val="C00000"/>
        </w:rPr>
        <w:t>ВНИМАНИЕ! Проверку работоспособности предохранительных клапанов производить перед каждым началом работ для исключения "прикипания" золотника к седлу предохранительного клапана и исключения аварийной ситуации по превышению давления.</w:t>
      </w:r>
    </w:p>
    <w:p>
      <w:pPr>
        <w:pStyle w:val="ListParagraph"/>
        <w:numPr>
          <w:ilvl w:val="2"/>
          <w:numId w:val="14"/>
        </w:numPr>
        <w:tabs>
          <w:tab w:pos="1356" w:val="left" w:leader="none"/>
        </w:tabs>
        <w:spacing w:line="240" w:lineRule="auto" w:before="0" w:after="0"/>
        <w:ind w:left="172" w:right="188" w:firstLine="720"/>
        <w:jc w:val="both"/>
        <w:rPr>
          <w:sz w:val="18"/>
        </w:rPr>
      </w:pPr>
      <w:r>
        <w:rPr>
          <w:sz w:val="18"/>
        </w:rPr>
        <w:t>Проконтролировать отключение питания ТЭНов при превышении давления значения Рном и повторное включение питания ТЭНов при понижении давления на 0,8 кг/см² от Pном. Создание необходимого избыточного давления обеспечивается счет применения форсунки соответствующего диаметра.</w:t>
      </w:r>
    </w:p>
    <w:p>
      <w:pPr>
        <w:pStyle w:val="ListParagraph"/>
        <w:numPr>
          <w:ilvl w:val="2"/>
          <w:numId w:val="14"/>
        </w:numPr>
        <w:tabs>
          <w:tab w:pos="1438" w:val="left" w:leader="none"/>
        </w:tabs>
        <w:spacing w:line="240" w:lineRule="auto" w:before="0" w:after="0"/>
        <w:ind w:left="172" w:right="191" w:firstLine="720"/>
        <w:jc w:val="both"/>
        <w:rPr>
          <w:sz w:val="18"/>
        </w:rPr>
      </w:pPr>
      <w:r>
        <w:rPr>
          <w:sz w:val="18"/>
        </w:rPr>
        <w:t>Осмотреть работающий парогенератор, проверить состояние запорно-регулирующей и измерительной аппаратуры, убедиться в отсутствии посторонних шумов, течи жидкости и травлении пара в местах</w:t>
      </w:r>
      <w:r>
        <w:rPr>
          <w:spacing w:val="-14"/>
          <w:sz w:val="18"/>
        </w:rPr>
        <w:t> </w:t>
      </w:r>
      <w:r>
        <w:rPr>
          <w:sz w:val="18"/>
        </w:rPr>
        <w:t>соединений.</w:t>
      </w:r>
    </w:p>
    <w:p>
      <w:pPr>
        <w:pStyle w:val="BodyText"/>
        <w:spacing w:line="206" w:lineRule="exact"/>
        <w:ind w:firstLine="0"/>
      </w:pPr>
      <w:r>
        <w:rPr/>
        <w:t>Выявленные недостатки устранить.</w:t>
      </w:r>
    </w:p>
    <w:p>
      <w:pPr>
        <w:pStyle w:val="BodyText"/>
        <w:ind w:left="172" w:right="185" w:firstLine="720"/>
        <w:jc w:val="both"/>
      </w:pPr>
      <w:r>
        <w:rPr>
          <w:color w:val="C00000"/>
        </w:rPr>
        <w:t>ВНИМАНИЕ! Все монтажные, ремонтные и профилактические работы производить при снятом напряжении и полном отсутствии избыточного давления в системе и котле парогенератора.</w:t>
      </w:r>
    </w:p>
    <w:p>
      <w:pPr>
        <w:pStyle w:val="ListParagraph"/>
        <w:numPr>
          <w:ilvl w:val="2"/>
          <w:numId w:val="14"/>
        </w:numPr>
        <w:tabs>
          <w:tab w:pos="1435" w:val="left" w:leader="none"/>
        </w:tabs>
        <w:spacing w:line="206" w:lineRule="exact" w:before="1" w:after="0"/>
        <w:ind w:left="1434" w:right="0" w:hanging="542"/>
        <w:jc w:val="left"/>
        <w:rPr>
          <w:sz w:val="18"/>
        </w:rPr>
      </w:pPr>
      <w:r>
        <w:rPr>
          <w:sz w:val="18"/>
        </w:rPr>
        <w:t>Отключение производить в следующей</w:t>
      </w:r>
      <w:r>
        <w:rPr>
          <w:spacing w:val="-5"/>
          <w:sz w:val="18"/>
        </w:rPr>
        <w:t> </w:t>
      </w:r>
      <w:r>
        <w:rPr>
          <w:sz w:val="18"/>
        </w:rPr>
        <w:t>последовательности:</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отключить парогенератор выключением тумблером "Сеть" (11) на панели блока</w:t>
      </w:r>
      <w:r>
        <w:rPr>
          <w:spacing w:val="-5"/>
          <w:sz w:val="18"/>
        </w:rPr>
        <w:t> </w:t>
      </w:r>
      <w:r>
        <w:rPr>
          <w:sz w:val="18"/>
        </w:rPr>
        <w:t>управления;</w:t>
      </w:r>
    </w:p>
    <w:p>
      <w:pPr>
        <w:pStyle w:val="ListParagraph"/>
        <w:numPr>
          <w:ilvl w:val="1"/>
          <w:numId w:val="7"/>
        </w:numPr>
        <w:tabs>
          <w:tab w:pos="892" w:val="left" w:leader="none"/>
          <w:tab w:pos="893" w:val="left" w:leader="none"/>
        </w:tabs>
        <w:spacing w:line="240" w:lineRule="auto" w:before="0" w:after="0"/>
        <w:ind w:left="892" w:right="185" w:hanging="360"/>
        <w:jc w:val="left"/>
        <w:rPr>
          <w:rFonts w:ascii="Symbol" w:hAnsi="Symbol"/>
          <w:sz w:val="18"/>
        </w:rPr>
      </w:pPr>
      <w:r>
        <w:rPr>
          <w:sz w:val="18"/>
        </w:rPr>
        <w:t>открыть кран подачи пара и дождаться падения давления до 0 бар. Постепенным открытием сливного крана (5) произвести слив воды из парогенератора до полного опорожнения, дать стечь воде, после чего закрыть</w:t>
      </w:r>
      <w:r>
        <w:rPr>
          <w:spacing w:val="-19"/>
          <w:sz w:val="18"/>
        </w:rPr>
        <w:t> </w:t>
      </w:r>
      <w:r>
        <w:rPr>
          <w:sz w:val="18"/>
        </w:rPr>
        <w:t>кран.</w:t>
      </w:r>
    </w:p>
    <w:p>
      <w:pPr>
        <w:pStyle w:val="ListParagraph"/>
        <w:numPr>
          <w:ilvl w:val="1"/>
          <w:numId w:val="7"/>
        </w:numPr>
        <w:tabs>
          <w:tab w:pos="892" w:val="left" w:leader="none"/>
          <w:tab w:pos="893" w:val="left" w:leader="none"/>
        </w:tabs>
        <w:spacing w:line="240" w:lineRule="auto" w:before="0" w:after="0"/>
        <w:ind w:left="892" w:right="182" w:hanging="360"/>
        <w:jc w:val="left"/>
        <w:rPr>
          <w:rFonts w:ascii="Symbol" w:hAnsi="Symbol"/>
          <w:sz w:val="18"/>
        </w:rPr>
      </w:pPr>
      <w:r>
        <w:rPr>
          <w:sz w:val="18"/>
        </w:rPr>
        <w:t>отключить автоматический выключатель, установленного потребителем для защиты и оперативного включения и отключения парогенератора;</w:t>
      </w:r>
    </w:p>
    <w:p>
      <w:pPr>
        <w:pStyle w:val="ListParagraph"/>
        <w:numPr>
          <w:ilvl w:val="1"/>
          <w:numId w:val="7"/>
        </w:numPr>
        <w:tabs>
          <w:tab w:pos="892" w:val="left" w:leader="none"/>
          <w:tab w:pos="893" w:val="left" w:leader="none"/>
        </w:tabs>
        <w:spacing w:line="240" w:lineRule="auto" w:before="0" w:after="0"/>
        <w:ind w:left="892" w:right="185" w:hanging="360"/>
        <w:jc w:val="left"/>
        <w:rPr>
          <w:rFonts w:ascii="Symbol" w:hAnsi="Symbol"/>
          <w:sz w:val="18"/>
        </w:rPr>
      </w:pPr>
      <w:r>
        <w:rPr>
          <w:sz w:val="18"/>
        </w:rPr>
        <w:t>отключить парогенератор от сети питания и намотать питающий кабель на соответствующий упоры парогенератора - отсоединить паровой</w:t>
      </w:r>
      <w:r>
        <w:rPr>
          <w:spacing w:val="-2"/>
          <w:sz w:val="18"/>
        </w:rPr>
        <w:t> </w:t>
      </w:r>
      <w:r>
        <w:rPr>
          <w:sz w:val="18"/>
        </w:rPr>
        <w:t>шланг.</w:t>
      </w:r>
    </w:p>
    <w:p>
      <w:pPr>
        <w:pStyle w:val="ListParagraph"/>
        <w:numPr>
          <w:ilvl w:val="1"/>
          <w:numId w:val="7"/>
        </w:numPr>
        <w:tabs>
          <w:tab w:pos="892" w:val="left" w:leader="none"/>
          <w:tab w:pos="893" w:val="left" w:leader="none"/>
        </w:tabs>
        <w:spacing w:line="218" w:lineRule="exact" w:before="0" w:after="0"/>
        <w:ind w:left="892" w:right="0" w:hanging="360"/>
        <w:jc w:val="left"/>
        <w:rPr>
          <w:rFonts w:ascii="Symbol" w:hAnsi="Symbol"/>
          <w:sz w:val="18"/>
        </w:rPr>
      </w:pPr>
      <w:r>
        <w:rPr>
          <w:sz w:val="18"/>
        </w:rPr>
        <w:t>произвести передислокацию парогенератора в помещение с температурой не менее</w:t>
      </w:r>
      <w:r>
        <w:rPr>
          <w:spacing w:val="-8"/>
          <w:sz w:val="18"/>
        </w:rPr>
        <w:t> </w:t>
      </w:r>
      <w:r>
        <w:rPr>
          <w:sz w:val="18"/>
        </w:rPr>
        <w:t>+5°С.</w:t>
      </w:r>
    </w:p>
    <w:p>
      <w:pPr>
        <w:pStyle w:val="ListParagraph"/>
        <w:numPr>
          <w:ilvl w:val="1"/>
          <w:numId w:val="15"/>
        </w:numPr>
        <w:tabs>
          <w:tab w:pos="1210" w:val="left" w:leader="none"/>
        </w:tabs>
        <w:spacing w:line="207" w:lineRule="exact" w:before="1" w:after="0"/>
        <w:ind w:left="1209" w:right="0" w:hanging="317"/>
        <w:jc w:val="left"/>
        <w:rPr>
          <w:sz w:val="18"/>
        </w:rPr>
      </w:pPr>
      <w:r>
        <w:rPr>
          <w:sz w:val="18"/>
        </w:rPr>
        <w:t>Порядок</w:t>
      </w:r>
      <w:r>
        <w:rPr>
          <w:spacing w:val="-3"/>
          <w:sz w:val="18"/>
        </w:rPr>
        <w:t> </w:t>
      </w:r>
      <w:r>
        <w:rPr>
          <w:sz w:val="18"/>
        </w:rPr>
        <w:t>работы.</w:t>
      </w:r>
    </w:p>
    <w:p>
      <w:pPr>
        <w:pStyle w:val="ListParagraph"/>
        <w:numPr>
          <w:ilvl w:val="2"/>
          <w:numId w:val="15"/>
        </w:numPr>
        <w:tabs>
          <w:tab w:pos="1390" w:val="left" w:leader="none"/>
        </w:tabs>
        <w:spacing w:line="240" w:lineRule="auto" w:before="0" w:after="0"/>
        <w:ind w:left="172" w:right="182" w:firstLine="720"/>
        <w:jc w:val="both"/>
        <w:rPr>
          <w:sz w:val="18"/>
        </w:rPr>
      </w:pPr>
      <w:r>
        <w:rPr>
          <w:sz w:val="18"/>
        </w:rPr>
        <w:t>Произвести повторный запуск в соответствии с п.7.1.1-7.1.8, осмотреть работающий парогенератор, проверить состояние запорно-регулирующей и измерительной аппаратуры, убедиться в отсутствии течи жидкости и травлении пара в местах соединений.</w:t>
      </w:r>
    </w:p>
    <w:p>
      <w:pPr>
        <w:pStyle w:val="BodyText"/>
        <w:spacing w:line="207" w:lineRule="exact" w:before="1"/>
        <w:ind w:firstLine="0"/>
      </w:pPr>
      <w:r>
        <w:rPr/>
        <w:t>Выявленные недостатки устранить.</w:t>
      </w:r>
    </w:p>
    <w:p>
      <w:pPr>
        <w:pStyle w:val="ListParagraph"/>
        <w:numPr>
          <w:ilvl w:val="2"/>
          <w:numId w:val="15"/>
        </w:numPr>
        <w:tabs>
          <w:tab w:pos="1346" w:val="left" w:leader="none"/>
        </w:tabs>
        <w:spacing w:line="240" w:lineRule="auto" w:before="0" w:after="0"/>
        <w:ind w:left="172" w:right="183" w:firstLine="720"/>
        <w:jc w:val="both"/>
        <w:rPr>
          <w:sz w:val="18"/>
        </w:rPr>
      </w:pPr>
      <w:r>
        <w:rPr>
          <w:sz w:val="18"/>
        </w:rPr>
        <w:t>Дальнейшая работа будет происходить в автоматическом режиме с поддержанием выбранных режимов работы. При превышении давления значения Pном блок управления по сигналу от реле давления (6) производит отключение и питания ТЭНов. Повторное включение электромагнитного клапана (10) и питания ТЭНов произойдет при понижении давления на 0,8 кг/см² от Pном.</w:t>
      </w:r>
    </w:p>
    <w:p>
      <w:pPr>
        <w:pStyle w:val="BodyText"/>
        <w:ind w:left="172" w:firstLine="720"/>
      </w:pPr>
      <w:r>
        <w:rPr>
          <w:color w:val="C00000"/>
        </w:rPr>
        <w:t>ВНИМАНИЕ! При остановке парогенератора в процессе работы для передислокации или остановке повторный запуск в работу производить нажатием кнопки"Пуск".</w:t>
      </w:r>
    </w:p>
    <w:p>
      <w:pPr>
        <w:pStyle w:val="BodyText"/>
        <w:spacing w:line="206" w:lineRule="exact" w:before="1"/>
        <w:ind w:firstLine="0"/>
      </w:pPr>
      <w:r>
        <w:rPr/>
        <w:t>7.2.4. Отключение производить в следующей последовательности:</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отключить парогенератор выключением тумблера "Сеть" (11) на панели блока</w:t>
      </w:r>
      <w:r>
        <w:rPr>
          <w:spacing w:val="-4"/>
          <w:sz w:val="18"/>
        </w:rPr>
        <w:t> </w:t>
      </w:r>
      <w:r>
        <w:rPr>
          <w:sz w:val="18"/>
        </w:rPr>
        <w:t>управления;</w:t>
      </w:r>
    </w:p>
    <w:p>
      <w:pPr>
        <w:pStyle w:val="ListParagraph"/>
        <w:numPr>
          <w:ilvl w:val="1"/>
          <w:numId w:val="7"/>
        </w:numPr>
        <w:tabs>
          <w:tab w:pos="892" w:val="left" w:leader="none"/>
          <w:tab w:pos="893" w:val="left" w:leader="none"/>
        </w:tabs>
        <w:spacing w:line="240" w:lineRule="auto" w:before="0" w:after="0"/>
        <w:ind w:left="892" w:right="185" w:hanging="360"/>
        <w:jc w:val="left"/>
        <w:rPr>
          <w:rFonts w:ascii="Symbol" w:hAnsi="Symbol"/>
          <w:sz w:val="18"/>
        </w:rPr>
      </w:pPr>
      <w:r>
        <w:rPr>
          <w:sz w:val="18"/>
        </w:rPr>
        <w:t>открыть кран подачи пара и дождаться падения давления до 0 бар. Постепенным открытием сливного крана (5) произвести слив воды из парогенератора до полного опорожнения, дать стечь воде, после чего закрыть</w:t>
      </w:r>
      <w:r>
        <w:rPr>
          <w:spacing w:val="-19"/>
          <w:sz w:val="18"/>
        </w:rPr>
        <w:t> </w:t>
      </w:r>
      <w:r>
        <w:rPr>
          <w:sz w:val="18"/>
        </w:rPr>
        <w:t>кран.</w:t>
      </w:r>
    </w:p>
    <w:p>
      <w:pPr>
        <w:pStyle w:val="ListParagraph"/>
        <w:numPr>
          <w:ilvl w:val="1"/>
          <w:numId w:val="7"/>
        </w:numPr>
        <w:tabs>
          <w:tab w:pos="892" w:val="left" w:leader="none"/>
          <w:tab w:pos="893" w:val="left" w:leader="none"/>
        </w:tabs>
        <w:spacing w:line="242" w:lineRule="auto" w:before="0" w:after="0"/>
        <w:ind w:left="892" w:right="182" w:hanging="360"/>
        <w:jc w:val="left"/>
        <w:rPr>
          <w:rFonts w:ascii="Symbol" w:hAnsi="Symbol"/>
          <w:sz w:val="18"/>
        </w:rPr>
      </w:pPr>
      <w:r>
        <w:rPr>
          <w:sz w:val="18"/>
        </w:rPr>
        <w:t>отключить автоматический выключатель, установленного потребителем для защиты и оперативного включения и отключения парогенератора;</w:t>
      </w:r>
    </w:p>
    <w:p>
      <w:pPr>
        <w:spacing w:after="0" w:line="242" w:lineRule="auto"/>
        <w:jc w:val="left"/>
        <w:rPr>
          <w:rFonts w:ascii="Symbol" w:hAnsi="Symbol"/>
          <w:sz w:val="18"/>
        </w:rPr>
        <w:sectPr>
          <w:pgSz w:w="11900" w:h="16850"/>
          <w:pgMar w:header="399" w:footer="664" w:top="1020" w:bottom="860" w:left="680" w:right="660"/>
        </w:sectPr>
      </w:pPr>
    </w:p>
    <w:p>
      <w:pPr>
        <w:pStyle w:val="ListParagraph"/>
        <w:numPr>
          <w:ilvl w:val="1"/>
          <w:numId w:val="7"/>
        </w:numPr>
        <w:tabs>
          <w:tab w:pos="892" w:val="left" w:leader="none"/>
          <w:tab w:pos="893" w:val="left" w:leader="none"/>
        </w:tabs>
        <w:spacing w:line="240" w:lineRule="auto" w:before="90" w:after="0"/>
        <w:ind w:left="892" w:right="185" w:hanging="360"/>
        <w:jc w:val="left"/>
        <w:rPr>
          <w:rFonts w:ascii="Symbol" w:hAnsi="Symbol"/>
          <w:sz w:val="18"/>
        </w:rPr>
      </w:pPr>
      <w:r>
        <w:rPr>
          <w:sz w:val="18"/>
        </w:rPr>
        <w:t>отключить парогенератор от сети питания и намотать питающий кабель на соответствующий упоры парогенератора - отсоединить паровой</w:t>
      </w:r>
      <w:r>
        <w:rPr>
          <w:spacing w:val="-2"/>
          <w:sz w:val="18"/>
        </w:rPr>
        <w:t> </w:t>
      </w:r>
      <w:r>
        <w:rPr>
          <w:sz w:val="18"/>
        </w:rPr>
        <w:t>шланг.</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произвести передислокацию парогенератора в помещение с температурой не менее</w:t>
      </w:r>
      <w:r>
        <w:rPr>
          <w:spacing w:val="-11"/>
          <w:sz w:val="18"/>
        </w:rPr>
        <w:t> </w:t>
      </w:r>
      <w:r>
        <w:rPr>
          <w:sz w:val="18"/>
        </w:rPr>
        <w:t>+5°С.</w:t>
      </w:r>
    </w:p>
    <w:p>
      <w:pPr>
        <w:pStyle w:val="BodyText"/>
        <w:spacing w:before="1"/>
        <w:ind w:left="172" w:right="186" w:firstLine="720"/>
        <w:jc w:val="both"/>
      </w:pPr>
      <w:r>
        <w:rPr>
          <w:color w:val="C00000"/>
        </w:rPr>
        <w:t>ВНИМАНИЕ! При полном нагреве воды в емкости парогенератора происходит увеличение давления в котле парогенератора. При необходимости снижение давления производить открытием крана подачи пара. ВНИМАНИЕ! Все монтажные, ремонтные и профилактические работы производить при снятом напряжении и полном отсутствии избыточного давления в системе и котле</w:t>
      </w:r>
      <w:r>
        <w:rPr>
          <w:color w:val="C00000"/>
          <w:spacing w:val="-4"/>
        </w:rPr>
        <w:t> </w:t>
      </w:r>
      <w:r>
        <w:rPr>
          <w:color w:val="C00000"/>
        </w:rPr>
        <w:t>парогенератора.</w:t>
      </w:r>
    </w:p>
    <w:p>
      <w:pPr>
        <w:pStyle w:val="BodyText"/>
        <w:spacing w:line="207" w:lineRule="exact"/>
        <w:ind w:firstLine="0"/>
      </w:pPr>
      <w:r>
        <w:rPr>
          <w:color w:val="C00000"/>
        </w:rPr>
        <w:t>ВНИМАНИЕ! Во избежание ожогов НИКОГДА не направляйте струю пара в сторону людей и животных.</w:t>
      </w:r>
    </w:p>
    <w:p>
      <w:pPr>
        <w:pStyle w:val="BodyText"/>
        <w:ind w:left="172" w:firstLine="720"/>
      </w:pPr>
      <w:r>
        <w:rPr/>
        <w:t>Во время работы парогенератор может сильно нагреваться. Избегайте прикосновения к элементам, через которые непосредственно проходит пар.</w:t>
      </w:r>
    </w:p>
    <w:p>
      <w:pPr>
        <w:pStyle w:val="BodyText"/>
        <w:spacing w:before="1"/>
        <w:ind w:left="172" w:right="67" w:firstLine="720"/>
      </w:pPr>
      <w:r>
        <w:rPr/>
        <w:t>Выброс пара с предохранительного клапана происходит под днищем парогенератора, поэтому необходимо принять все меры предосторожности во избежание ожога ног.</w:t>
      </w:r>
    </w:p>
    <w:p>
      <w:pPr>
        <w:pStyle w:val="BodyText"/>
        <w:spacing w:line="206" w:lineRule="exact"/>
        <w:ind w:firstLine="0"/>
      </w:pPr>
      <w:r>
        <w:rPr/>
        <w:t>Никогда не пытайтесь тянуть за шланг для перемещения устройства.</w:t>
      </w:r>
    </w:p>
    <w:p>
      <w:pPr>
        <w:pStyle w:val="BodyText"/>
        <w:ind w:left="172" w:firstLine="720"/>
      </w:pPr>
      <w:r>
        <w:rPr/>
        <w:t>Во избежание телесных повреждений при контакте со струей высокого давления рекомендуется использовать рабочий комбинезон и защитные очки и перчатки.</w:t>
      </w:r>
    </w:p>
    <w:p>
      <w:pPr>
        <w:pStyle w:val="BodyText"/>
        <w:spacing w:line="207" w:lineRule="exact" w:before="1"/>
        <w:ind w:firstLine="0"/>
      </w:pPr>
      <w:r>
        <w:rPr/>
        <w:t>Не допускайте детей или посторонних лиц к использованию устройства без надлежащего присмотра.</w:t>
      </w:r>
    </w:p>
    <w:p>
      <w:pPr>
        <w:pStyle w:val="BodyText"/>
        <w:spacing w:line="206" w:lineRule="exact"/>
        <w:ind w:firstLine="0"/>
      </w:pPr>
      <w:r>
        <w:rPr>
          <w:color w:val="C00000"/>
        </w:rPr>
        <w:t>ВНИМАНИЕ! Работа с любым электрооборудованием требует соблюдения нескольких основных правил:</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Не оставляйте включенный парогенератор без присмотра, не подпускайте к нему</w:t>
      </w:r>
      <w:r>
        <w:rPr>
          <w:spacing w:val="-9"/>
          <w:sz w:val="18"/>
        </w:rPr>
        <w:t> </w:t>
      </w:r>
      <w:r>
        <w:rPr>
          <w:sz w:val="18"/>
        </w:rPr>
        <w:t>детей.</w:t>
      </w:r>
    </w:p>
    <w:p>
      <w:pPr>
        <w:pStyle w:val="ListParagraph"/>
        <w:numPr>
          <w:ilvl w:val="1"/>
          <w:numId w:val="7"/>
        </w:numPr>
        <w:tabs>
          <w:tab w:pos="892" w:val="left" w:leader="none"/>
          <w:tab w:pos="893" w:val="left" w:leader="none"/>
        </w:tabs>
        <w:spacing w:line="240" w:lineRule="auto" w:before="1" w:after="0"/>
        <w:ind w:left="892" w:right="0" w:hanging="360"/>
        <w:jc w:val="left"/>
        <w:rPr>
          <w:rFonts w:ascii="Symbol" w:hAnsi="Symbol"/>
          <w:sz w:val="18"/>
        </w:rPr>
      </w:pPr>
      <w:r>
        <w:rPr>
          <w:sz w:val="18"/>
        </w:rPr>
        <w:t>Не тяните за сетевой шнур или не пытайтесь отключить его от розетки</w:t>
      </w:r>
      <w:r>
        <w:rPr>
          <w:spacing w:val="-9"/>
          <w:sz w:val="18"/>
        </w:rPr>
        <w:t> </w:t>
      </w:r>
      <w:r>
        <w:rPr>
          <w:sz w:val="18"/>
        </w:rPr>
        <w:t>рывком.</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Не перемещайте парогенератор путем подтягивания его за шланг, т. к. он может</w:t>
      </w:r>
      <w:r>
        <w:rPr>
          <w:spacing w:val="-10"/>
          <w:sz w:val="18"/>
        </w:rPr>
        <w:t> </w:t>
      </w:r>
      <w:r>
        <w:rPr>
          <w:sz w:val="18"/>
        </w:rPr>
        <w:t>порваться.</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Берегите сетевой шнур от воздействия источников тепла, пара и коррозийных</w:t>
      </w:r>
      <w:r>
        <w:rPr>
          <w:spacing w:val="-9"/>
          <w:sz w:val="18"/>
        </w:rPr>
        <w:t> </w:t>
      </w:r>
      <w:r>
        <w:rPr>
          <w:sz w:val="18"/>
        </w:rPr>
        <w:t>веществ.</w:t>
      </w:r>
    </w:p>
    <w:p>
      <w:pPr>
        <w:pStyle w:val="ListParagraph"/>
        <w:numPr>
          <w:ilvl w:val="1"/>
          <w:numId w:val="7"/>
        </w:numPr>
        <w:tabs>
          <w:tab w:pos="892" w:val="left" w:leader="none"/>
          <w:tab w:pos="893" w:val="left" w:leader="none"/>
        </w:tabs>
        <w:spacing w:line="240" w:lineRule="auto" w:before="0" w:after="0"/>
        <w:ind w:left="892" w:right="198" w:hanging="360"/>
        <w:jc w:val="left"/>
        <w:rPr>
          <w:rFonts w:ascii="Symbol" w:hAnsi="Symbol"/>
          <w:sz w:val="18"/>
        </w:rPr>
      </w:pPr>
      <w:r>
        <w:rPr>
          <w:sz w:val="18"/>
        </w:rPr>
        <w:t>Не протягивайте сетевой шнур по острым углам и не защемляйте его в дверях, ящиках столов и т. п., это приведет к его износу и</w:t>
      </w:r>
      <w:r>
        <w:rPr>
          <w:spacing w:val="-6"/>
          <w:sz w:val="18"/>
        </w:rPr>
        <w:t> </w:t>
      </w:r>
      <w:r>
        <w:rPr>
          <w:sz w:val="18"/>
        </w:rPr>
        <w:t>порче.</w:t>
      </w:r>
    </w:p>
    <w:p>
      <w:pPr>
        <w:pStyle w:val="BodyText"/>
        <w:spacing w:before="1"/>
        <w:ind w:left="172" w:firstLine="720"/>
      </w:pPr>
      <w:r>
        <w:rPr/>
        <w:t>ВНИМАНИЕ! По окончанию работ необходимо полностью слить воду со всей гидравлической системы паро- генератора (трубопроводы, котел, насоса), в противном случае возможно размораживание системы, разрушение, выход из строя элементов.</w:t>
      </w:r>
    </w:p>
    <w:p>
      <w:pPr>
        <w:pStyle w:val="BodyText"/>
        <w:spacing w:before="2"/>
        <w:ind w:left="0" w:firstLine="0"/>
      </w:pPr>
    </w:p>
    <w:p>
      <w:pPr>
        <w:pStyle w:val="Heading1"/>
        <w:numPr>
          <w:ilvl w:val="0"/>
          <w:numId w:val="5"/>
        </w:numPr>
        <w:tabs>
          <w:tab w:pos="2570" w:val="left" w:leader="none"/>
        </w:tabs>
        <w:spacing w:line="240" w:lineRule="auto" w:before="0" w:after="0"/>
        <w:ind w:left="2570" w:right="0" w:hanging="221"/>
        <w:jc w:val="left"/>
      </w:pPr>
      <w:r>
        <w:rPr>
          <w:color w:val="C00000"/>
        </w:rPr>
        <w:t>ТРЕБОВАНИЯ К КАЧЕСТВУ ПИТАТЕЛЬНОЙ</w:t>
      </w:r>
      <w:r>
        <w:rPr>
          <w:color w:val="C00000"/>
          <w:spacing w:val="-9"/>
        </w:rPr>
        <w:t> </w:t>
      </w:r>
      <w:r>
        <w:rPr>
          <w:color w:val="C00000"/>
        </w:rPr>
        <w:t>ВОДЫ</w:t>
      </w:r>
    </w:p>
    <w:p>
      <w:pPr>
        <w:pStyle w:val="ListParagraph"/>
        <w:numPr>
          <w:ilvl w:val="1"/>
          <w:numId w:val="16"/>
        </w:numPr>
        <w:tabs>
          <w:tab w:pos="1210" w:val="left" w:leader="none"/>
        </w:tabs>
        <w:spacing w:line="207" w:lineRule="exact" w:before="204" w:after="0"/>
        <w:ind w:left="172" w:right="0" w:firstLine="720"/>
        <w:jc w:val="left"/>
        <w:rPr>
          <w:sz w:val="18"/>
        </w:rPr>
      </w:pPr>
      <w:r>
        <w:rPr>
          <w:sz w:val="18"/>
        </w:rPr>
        <w:t>Основные требования к качеству питательной</w:t>
      </w:r>
      <w:r>
        <w:rPr>
          <w:spacing w:val="-7"/>
          <w:sz w:val="18"/>
        </w:rPr>
        <w:t> </w:t>
      </w:r>
      <w:r>
        <w:rPr>
          <w:sz w:val="18"/>
        </w:rPr>
        <w:t>воды:</w:t>
      </w:r>
    </w:p>
    <w:p>
      <w:pPr>
        <w:pStyle w:val="ListParagraph"/>
        <w:numPr>
          <w:ilvl w:val="0"/>
          <w:numId w:val="17"/>
        </w:numPr>
        <w:tabs>
          <w:tab w:pos="1135" w:val="left" w:leader="none"/>
          <w:tab w:pos="5933" w:val="left" w:leader="none"/>
        </w:tabs>
        <w:spacing w:line="207" w:lineRule="exact" w:before="0" w:after="0"/>
        <w:ind w:left="892" w:right="0" w:firstLine="0"/>
        <w:jc w:val="left"/>
        <w:rPr>
          <w:sz w:val="18"/>
        </w:rPr>
      </w:pPr>
      <w:r>
        <w:rPr>
          <w:sz w:val="18"/>
        </w:rPr>
        <w:t>прозрачность по шрифту, см.,</w:t>
      </w:r>
      <w:r>
        <w:rPr>
          <w:spacing w:val="-13"/>
          <w:sz w:val="18"/>
        </w:rPr>
        <w:t> </w:t>
      </w:r>
      <w:r>
        <w:rPr>
          <w:sz w:val="18"/>
        </w:rPr>
        <w:t>не</w:t>
      </w:r>
      <w:r>
        <w:rPr>
          <w:spacing w:val="-4"/>
          <w:sz w:val="18"/>
        </w:rPr>
        <w:t> </w:t>
      </w:r>
      <w:r>
        <w:rPr>
          <w:sz w:val="18"/>
        </w:rPr>
        <w:t>менее</w:t>
        <w:tab/>
        <w:t>- 20.</w:t>
      </w:r>
    </w:p>
    <w:p>
      <w:pPr>
        <w:pStyle w:val="ListParagraph"/>
        <w:numPr>
          <w:ilvl w:val="0"/>
          <w:numId w:val="17"/>
        </w:numPr>
        <w:tabs>
          <w:tab w:pos="1133" w:val="left" w:leader="none"/>
          <w:tab w:pos="5933" w:val="left" w:leader="none"/>
        </w:tabs>
        <w:spacing w:line="240" w:lineRule="auto" w:before="2" w:after="0"/>
        <w:ind w:left="892" w:right="4247" w:firstLine="0"/>
        <w:jc w:val="both"/>
        <w:rPr>
          <w:sz w:val="18"/>
        </w:rPr>
      </w:pPr>
      <w:r>
        <w:rPr>
          <w:sz w:val="18"/>
        </w:rPr>
        <w:t>общая жесткость, мг-экв/л,</w:t>
      </w:r>
      <w:r>
        <w:rPr>
          <w:spacing w:val="-5"/>
          <w:sz w:val="18"/>
        </w:rPr>
        <w:t> </w:t>
      </w:r>
      <w:r>
        <w:rPr>
          <w:sz w:val="18"/>
        </w:rPr>
        <w:t>не</w:t>
      </w:r>
      <w:r>
        <w:rPr>
          <w:spacing w:val="-3"/>
          <w:sz w:val="18"/>
        </w:rPr>
        <w:t> </w:t>
      </w:r>
      <w:r>
        <w:rPr>
          <w:sz w:val="18"/>
        </w:rPr>
        <w:t>более</w:t>
        <w:tab/>
        <w:t>- 0.1. 3). содержание растворенного кислорода, мг/кг,</w:t>
      </w:r>
      <w:r>
        <w:rPr>
          <w:spacing w:val="-12"/>
          <w:sz w:val="18"/>
        </w:rPr>
        <w:t> </w:t>
      </w:r>
      <w:r>
        <w:rPr>
          <w:sz w:val="18"/>
        </w:rPr>
        <w:t>не</w:t>
      </w:r>
      <w:r>
        <w:rPr>
          <w:spacing w:val="-4"/>
          <w:sz w:val="18"/>
        </w:rPr>
        <w:t> </w:t>
      </w:r>
      <w:r>
        <w:rPr>
          <w:sz w:val="18"/>
        </w:rPr>
        <w:t>более</w:t>
        <w:tab/>
        <w:t>- 0.1. 4). содержание нефтепродуктов, мс/кг,</w:t>
      </w:r>
      <w:r>
        <w:rPr>
          <w:spacing w:val="-10"/>
          <w:sz w:val="18"/>
        </w:rPr>
        <w:t> </w:t>
      </w:r>
      <w:r>
        <w:rPr>
          <w:sz w:val="18"/>
        </w:rPr>
        <w:t>не</w:t>
      </w:r>
      <w:r>
        <w:rPr>
          <w:spacing w:val="-4"/>
          <w:sz w:val="18"/>
        </w:rPr>
        <w:t> </w:t>
      </w:r>
      <w:r>
        <w:rPr>
          <w:sz w:val="18"/>
        </w:rPr>
        <w:t>более</w:t>
        <w:tab/>
        <w:t>- 5.</w:t>
      </w:r>
    </w:p>
    <w:p>
      <w:pPr>
        <w:pStyle w:val="ListParagraph"/>
        <w:numPr>
          <w:ilvl w:val="1"/>
          <w:numId w:val="16"/>
        </w:numPr>
        <w:tabs>
          <w:tab w:pos="1263" w:val="left" w:leader="none"/>
        </w:tabs>
        <w:spacing w:line="240" w:lineRule="auto" w:before="0" w:after="0"/>
        <w:ind w:left="172" w:right="184" w:firstLine="720"/>
        <w:jc w:val="both"/>
        <w:rPr>
          <w:sz w:val="18"/>
        </w:rPr>
      </w:pPr>
      <w:r>
        <w:rPr>
          <w:sz w:val="18"/>
        </w:rPr>
        <w:t>В случае превышения показателей 1…4 необходимо сократить периоды времени между чистками котла. Если питательная среда излишне минерализована, то возможно быстрое засоление котловой воды, сопровождающееся образованием накипи. В этом случае рекомендуется уменьшить периодичность очистки котла или сменить источник водоснабжения или использовать</w:t>
      </w:r>
      <w:r>
        <w:rPr>
          <w:spacing w:val="-1"/>
          <w:sz w:val="18"/>
        </w:rPr>
        <w:t> </w:t>
      </w:r>
      <w:r>
        <w:rPr>
          <w:sz w:val="18"/>
        </w:rPr>
        <w:t>конденсат.</w:t>
      </w:r>
    </w:p>
    <w:p>
      <w:pPr>
        <w:pStyle w:val="BodyText"/>
        <w:spacing w:before="4"/>
        <w:ind w:left="0" w:firstLine="0"/>
        <w:rPr>
          <w:sz w:val="10"/>
        </w:rPr>
      </w:pPr>
    </w:p>
    <w:p>
      <w:pPr>
        <w:pStyle w:val="Heading1"/>
        <w:numPr>
          <w:ilvl w:val="0"/>
          <w:numId w:val="5"/>
        </w:numPr>
        <w:tabs>
          <w:tab w:pos="3493" w:val="left" w:leader="none"/>
        </w:tabs>
        <w:spacing w:line="240" w:lineRule="auto" w:before="92" w:after="0"/>
        <w:ind w:left="3492" w:right="0" w:hanging="221"/>
        <w:jc w:val="left"/>
      </w:pPr>
      <w:r>
        <w:rPr>
          <w:color w:val="C00000"/>
        </w:rPr>
        <w:t>ТЕХНИЧЕСКОЕ</w:t>
      </w:r>
      <w:r>
        <w:rPr>
          <w:color w:val="C00000"/>
          <w:spacing w:val="-2"/>
        </w:rPr>
        <w:t> </w:t>
      </w:r>
      <w:r>
        <w:rPr>
          <w:color w:val="C00000"/>
        </w:rPr>
        <w:t>ОБСЛУЖИВАНИЕ</w:t>
      </w:r>
    </w:p>
    <w:p>
      <w:pPr>
        <w:pStyle w:val="BodyText"/>
        <w:spacing w:before="202"/>
        <w:ind w:left="172" w:right="184" w:firstLine="720"/>
        <w:jc w:val="both"/>
      </w:pPr>
      <w:r>
        <w:rPr>
          <w:color w:val="C00000"/>
        </w:rPr>
        <w:t>ВНИМАНИЕ! Все работы по пуску, обслуживанию и эксплуатации парогенератора ПГЭ должны производиться квалифицированным персоналом, назначенным распоряжением руководителя предприятия, на балансе которого находится парогенератор ПГЭ при обязательном соблюдении требований безопасности согласно разделу 4 руководства по эксплуатации.</w:t>
      </w:r>
    </w:p>
    <w:p>
      <w:pPr>
        <w:pStyle w:val="BodyText"/>
        <w:spacing w:line="207" w:lineRule="exact" w:before="1"/>
        <w:ind w:firstLine="0"/>
      </w:pPr>
      <w:r>
        <w:rPr>
          <w:color w:val="C00000"/>
        </w:rPr>
        <w:t>Ведение работ другими лицами категорически запрещается!</w:t>
      </w:r>
    </w:p>
    <w:p>
      <w:pPr>
        <w:pStyle w:val="ListParagraph"/>
        <w:numPr>
          <w:ilvl w:val="1"/>
          <w:numId w:val="18"/>
        </w:numPr>
        <w:tabs>
          <w:tab w:pos="1209" w:val="left" w:leader="none"/>
        </w:tabs>
        <w:spacing w:line="206" w:lineRule="exact" w:before="0" w:after="0"/>
        <w:ind w:left="172" w:right="0" w:firstLine="720"/>
        <w:jc w:val="left"/>
        <w:rPr>
          <w:sz w:val="18"/>
        </w:rPr>
      </w:pPr>
      <w:r>
        <w:rPr>
          <w:sz w:val="18"/>
        </w:rPr>
        <w:t>Техническое обслуживание ПГЭ включает в себя три типа</w:t>
      </w:r>
      <w:r>
        <w:rPr>
          <w:spacing w:val="-7"/>
          <w:sz w:val="18"/>
        </w:rPr>
        <w:t> </w:t>
      </w:r>
      <w:r>
        <w:rPr>
          <w:sz w:val="18"/>
        </w:rPr>
        <w:t>обслуживания:</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ежедневный</w:t>
      </w:r>
      <w:r>
        <w:rPr>
          <w:spacing w:val="-2"/>
          <w:sz w:val="18"/>
        </w:rPr>
        <w:t> </w:t>
      </w:r>
      <w:r>
        <w:rPr>
          <w:sz w:val="18"/>
        </w:rPr>
        <w:t>осмотр;</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периодический осмотр и мелкий</w:t>
      </w:r>
      <w:r>
        <w:rPr>
          <w:spacing w:val="-3"/>
          <w:sz w:val="18"/>
        </w:rPr>
        <w:t> </w:t>
      </w:r>
      <w:r>
        <w:rPr>
          <w:sz w:val="18"/>
        </w:rPr>
        <w:t>ремонт;</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планово-предупредительный</w:t>
      </w:r>
      <w:r>
        <w:rPr>
          <w:spacing w:val="-2"/>
          <w:sz w:val="18"/>
        </w:rPr>
        <w:t> </w:t>
      </w:r>
      <w:r>
        <w:rPr>
          <w:sz w:val="18"/>
        </w:rPr>
        <w:t>ремонт.</w:t>
      </w:r>
    </w:p>
    <w:p>
      <w:pPr>
        <w:pStyle w:val="ListParagraph"/>
        <w:numPr>
          <w:ilvl w:val="1"/>
          <w:numId w:val="18"/>
        </w:numPr>
        <w:tabs>
          <w:tab w:pos="1209" w:val="left" w:leader="none"/>
        </w:tabs>
        <w:spacing w:line="207" w:lineRule="exact" w:before="0" w:after="0"/>
        <w:ind w:left="172" w:right="0" w:firstLine="720"/>
        <w:jc w:val="left"/>
        <w:rPr>
          <w:sz w:val="18"/>
        </w:rPr>
      </w:pPr>
      <w:r>
        <w:rPr>
          <w:sz w:val="18"/>
        </w:rPr>
        <w:t>Ежедневно необходимо осматривать все оборудование:</w:t>
      </w:r>
    </w:p>
    <w:p>
      <w:pPr>
        <w:pStyle w:val="ListParagraph"/>
        <w:numPr>
          <w:ilvl w:val="1"/>
          <w:numId w:val="7"/>
        </w:numPr>
        <w:tabs>
          <w:tab w:pos="892" w:val="left" w:leader="none"/>
          <w:tab w:pos="893" w:val="left" w:leader="none"/>
        </w:tabs>
        <w:spacing w:line="240" w:lineRule="auto" w:before="1" w:after="0"/>
        <w:ind w:left="892" w:right="193" w:hanging="360"/>
        <w:jc w:val="left"/>
        <w:rPr>
          <w:rFonts w:ascii="Symbol" w:hAnsi="Symbol"/>
          <w:sz w:val="18"/>
        </w:rPr>
      </w:pPr>
      <w:r>
        <w:rPr>
          <w:sz w:val="18"/>
        </w:rPr>
        <w:t>наличие воды и ее потеков в местах соединений трубопроводов с арматурой не допускается. При ее наличии, обусловленном негерметичностью парогидравлической системы необходимо восстановить</w:t>
      </w:r>
      <w:r>
        <w:rPr>
          <w:spacing w:val="-11"/>
          <w:sz w:val="18"/>
        </w:rPr>
        <w:t> </w:t>
      </w:r>
      <w:r>
        <w:rPr>
          <w:sz w:val="18"/>
        </w:rPr>
        <w:t>герметичность;</w:t>
      </w:r>
    </w:p>
    <w:p>
      <w:pPr>
        <w:pStyle w:val="ListParagraph"/>
        <w:numPr>
          <w:ilvl w:val="1"/>
          <w:numId w:val="7"/>
        </w:numPr>
        <w:tabs>
          <w:tab w:pos="892" w:val="left" w:leader="none"/>
          <w:tab w:pos="893" w:val="left" w:leader="none"/>
        </w:tabs>
        <w:spacing w:line="218" w:lineRule="exact" w:before="0" w:after="0"/>
        <w:ind w:left="892" w:right="0" w:hanging="360"/>
        <w:jc w:val="left"/>
        <w:rPr>
          <w:rFonts w:ascii="Symbol" w:hAnsi="Symbol"/>
          <w:sz w:val="18"/>
        </w:rPr>
      </w:pPr>
      <w:r>
        <w:rPr>
          <w:sz w:val="18"/>
        </w:rPr>
        <w:t>удалить пыль, воду и масло с</w:t>
      </w:r>
      <w:r>
        <w:rPr>
          <w:spacing w:val="-4"/>
          <w:sz w:val="18"/>
        </w:rPr>
        <w:t> </w:t>
      </w:r>
      <w:r>
        <w:rPr>
          <w:sz w:val="18"/>
        </w:rPr>
        <w:t>узлов.</w:t>
      </w:r>
    </w:p>
    <w:p>
      <w:pPr>
        <w:pStyle w:val="ListParagraph"/>
        <w:numPr>
          <w:ilvl w:val="1"/>
          <w:numId w:val="18"/>
        </w:numPr>
        <w:tabs>
          <w:tab w:pos="1210" w:val="left" w:leader="none"/>
        </w:tabs>
        <w:spacing w:line="206" w:lineRule="exact" w:before="1" w:after="0"/>
        <w:ind w:left="1209" w:right="0" w:hanging="317"/>
        <w:jc w:val="left"/>
        <w:rPr>
          <w:sz w:val="18"/>
        </w:rPr>
      </w:pPr>
      <w:r>
        <w:rPr>
          <w:sz w:val="18"/>
        </w:rPr>
        <w:t>Периодический осмотр и мелкий ремонт проводить не реже одного раза в неделю, при</w:t>
      </w:r>
      <w:r>
        <w:rPr>
          <w:spacing w:val="-15"/>
          <w:sz w:val="18"/>
        </w:rPr>
        <w:t> </w:t>
      </w:r>
      <w:r>
        <w:rPr>
          <w:sz w:val="18"/>
        </w:rPr>
        <w:t>этом:</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провести работы по п. 9.2 как для внешних узлов, так и для узлов расположенных в шкафу</w:t>
      </w:r>
      <w:r>
        <w:rPr>
          <w:spacing w:val="-18"/>
          <w:sz w:val="18"/>
        </w:rPr>
        <w:t> </w:t>
      </w:r>
      <w:r>
        <w:rPr>
          <w:sz w:val="18"/>
        </w:rPr>
        <w:t>парогенератора;</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проверить состояние наружной поверхности с последующей очисткой следов коррозии и</w:t>
      </w:r>
      <w:r>
        <w:rPr>
          <w:spacing w:val="-16"/>
          <w:sz w:val="18"/>
        </w:rPr>
        <w:t> </w:t>
      </w:r>
      <w:r>
        <w:rPr>
          <w:sz w:val="18"/>
        </w:rPr>
        <w:t>грязи;</w:t>
      </w:r>
    </w:p>
    <w:p>
      <w:pPr>
        <w:pStyle w:val="ListParagraph"/>
        <w:numPr>
          <w:ilvl w:val="1"/>
          <w:numId w:val="7"/>
        </w:numPr>
        <w:tabs>
          <w:tab w:pos="892" w:val="left" w:leader="none"/>
          <w:tab w:pos="893" w:val="left" w:leader="none"/>
        </w:tabs>
        <w:spacing w:line="219" w:lineRule="exact" w:before="1" w:after="0"/>
        <w:ind w:left="892" w:right="0" w:hanging="360"/>
        <w:jc w:val="left"/>
        <w:rPr>
          <w:rFonts w:ascii="Symbol" w:hAnsi="Symbol"/>
          <w:sz w:val="18"/>
        </w:rPr>
      </w:pPr>
      <w:r>
        <w:rPr>
          <w:sz w:val="18"/>
        </w:rPr>
        <w:t>проверить состояние уплотнений, запорно-регулирующей и измерительной</w:t>
      </w:r>
      <w:r>
        <w:rPr>
          <w:spacing w:val="-8"/>
          <w:sz w:val="18"/>
        </w:rPr>
        <w:t> </w:t>
      </w:r>
      <w:r>
        <w:rPr>
          <w:sz w:val="18"/>
        </w:rPr>
        <w:t>аппаратуры;</w:t>
      </w:r>
    </w:p>
    <w:p>
      <w:pPr>
        <w:pStyle w:val="ListParagraph"/>
        <w:numPr>
          <w:ilvl w:val="1"/>
          <w:numId w:val="7"/>
        </w:numPr>
        <w:tabs>
          <w:tab w:pos="892" w:val="left" w:leader="none"/>
          <w:tab w:pos="893" w:val="left" w:leader="none"/>
        </w:tabs>
        <w:spacing w:line="240" w:lineRule="auto" w:before="0" w:after="0"/>
        <w:ind w:left="892" w:right="195" w:hanging="360"/>
        <w:jc w:val="left"/>
        <w:rPr>
          <w:rFonts w:ascii="Symbol" w:hAnsi="Symbol"/>
          <w:sz w:val="18"/>
        </w:rPr>
      </w:pPr>
      <w:r>
        <w:rPr>
          <w:sz w:val="18"/>
        </w:rPr>
        <w:t>проверить затяжку болтов, гаек, винтов, состояние контактов на токоведущих частях. При необходимости подтянуть крепежные</w:t>
      </w:r>
      <w:r>
        <w:rPr>
          <w:spacing w:val="-2"/>
          <w:sz w:val="18"/>
        </w:rPr>
        <w:t> </w:t>
      </w:r>
      <w:r>
        <w:rPr>
          <w:sz w:val="18"/>
        </w:rPr>
        <w:t>элементы;</w:t>
      </w:r>
    </w:p>
    <w:p>
      <w:pPr>
        <w:pStyle w:val="ListParagraph"/>
        <w:numPr>
          <w:ilvl w:val="1"/>
          <w:numId w:val="7"/>
        </w:numPr>
        <w:tabs>
          <w:tab w:pos="892" w:val="left" w:leader="none"/>
          <w:tab w:pos="893" w:val="left" w:leader="none"/>
        </w:tabs>
        <w:spacing w:line="240" w:lineRule="auto" w:before="0" w:after="0"/>
        <w:ind w:left="892" w:right="193" w:hanging="360"/>
        <w:jc w:val="left"/>
        <w:rPr>
          <w:rFonts w:ascii="Symbol" w:hAnsi="Symbol"/>
          <w:sz w:val="18"/>
        </w:rPr>
      </w:pPr>
      <w:r>
        <w:rPr>
          <w:sz w:val="18"/>
        </w:rPr>
        <w:t>проверить состояние силовых электроконтактов на вводе к электрощиту электропитания, на выходе из щита и на подключении к парогенератору. При необходимости зачистить контакты, подтянуть крепежные</w:t>
      </w:r>
      <w:r>
        <w:rPr>
          <w:spacing w:val="-18"/>
          <w:sz w:val="18"/>
        </w:rPr>
        <w:t> </w:t>
      </w:r>
      <w:r>
        <w:rPr>
          <w:sz w:val="18"/>
        </w:rPr>
        <w:t>элементы;</w:t>
      </w:r>
    </w:p>
    <w:p>
      <w:pPr>
        <w:pStyle w:val="ListParagraph"/>
        <w:numPr>
          <w:ilvl w:val="1"/>
          <w:numId w:val="7"/>
        </w:numPr>
        <w:tabs>
          <w:tab w:pos="892" w:val="left" w:leader="none"/>
          <w:tab w:pos="893" w:val="left" w:leader="none"/>
        </w:tabs>
        <w:spacing w:line="240" w:lineRule="auto" w:before="0" w:after="0"/>
        <w:ind w:left="892" w:right="187" w:hanging="360"/>
        <w:jc w:val="left"/>
        <w:rPr>
          <w:rFonts w:ascii="Symbol" w:hAnsi="Symbol"/>
          <w:sz w:val="18"/>
        </w:rPr>
      </w:pPr>
      <w:r>
        <w:rPr>
          <w:sz w:val="18"/>
        </w:rPr>
        <w:t>проверить состояние силовых электроконтактов в блоке управления и </w:t>
      </w:r>
      <w:r>
        <w:rPr>
          <w:spacing w:val="3"/>
          <w:sz w:val="18"/>
        </w:rPr>
        <w:t>на </w:t>
      </w:r>
      <w:r>
        <w:rPr>
          <w:sz w:val="18"/>
        </w:rPr>
        <w:t>подключении к ТЭНам. При необходимости следует зачистить контакты, подтянуть крепежные</w:t>
      </w:r>
      <w:r>
        <w:rPr>
          <w:spacing w:val="-4"/>
          <w:sz w:val="18"/>
        </w:rPr>
        <w:t> </w:t>
      </w:r>
      <w:r>
        <w:rPr>
          <w:sz w:val="18"/>
        </w:rPr>
        <w:t>элементы.</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проверить работоспособность аварийного реле</w:t>
      </w:r>
      <w:r>
        <w:rPr>
          <w:spacing w:val="-2"/>
          <w:sz w:val="18"/>
        </w:rPr>
        <w:t> </w:t>
      </w:r>
      <w:r>
        <w:rPr>
          <w:sz w:val="18"/>
        </w:rPr>
        <w:t>давления.</w:t>
      </w:r>
    </w:p>
    <w:p>
      <w:pPr>
        <w:pStyle w:val="BodyText"/>
        <w:spacing w:line="206" w:lineRule="exact"/>
        <w:ind w:firstLine="0"/>
      </w:pPr>
      <w:r>
        <w:rPr/>
        <w:t>Примечание: После первого пуска изделия работы по пункту 9.3. провести через 3-5 дней.</w:t>
      </w:r>
    </w:p>
    <w:p>
      <w:pPr>
        <w:pStyle w:val="BodyText"/>
        <w:ind w:left="172" w:right="521" w:firstLine="720"/>
      </w:pPr>
      <w:r>
        <w:rPr>
          <w:color w:val="C00000"/>
        </w:rPr>
        <w:t>ВНИМАНИЕ! Все результаты осмотра, меры по устранению неисправностей, все виды технического обслуживания должны регистрироваться в паспорте на изделие в разделе учета технического обслуживания.</w:t>
      </w:r>
    </w:p>
    <w:p>
      <w:pPr>
        <w:pStyle w:val="ListParagraph"/>
        <w:numPr>
          <w:ilvl w:val="1"/>
          <w:numId w:val="18"/>
        </w:numPr>
        <w:tabs>
          <w:tab w:pos="1227" w:val="left" w:leader="none"/>
        </w:tabs>
        <w:spacing w:line="240" w:lineRule="auto" w:before="0" w:after="0"/>
        <w:ind w:left="172" w:right="188" w:firstLine="720"/>
        <w:jc w:val="left"/>
        <w:rPr>
          <w:sz w:val="18"/>
        </w:rPr>
      </w:pPr>
      <w:r>
        <w:rPr>
          <w:sz w:val="18"/>
        </w:rPr>
        <w:t>Планово-предупредительный ремонт проводят с периодичностью в соответствии со специальным графиком и после каждого длительного (более месяца) перерыва эксплуатации, но не реже, чем один раз в</w:t>
      </w:r>
      <w:r>
        <w:rPr>
          <w:spacing w:val="-11"/>
          <w:sz w:val="18"/>
        </w:rPr>
        <w:t> </w:t>
      </w:r>
      <w:r>
        <w:rPr>
          <w:sz w:val="18"/>
        </w:rPr>
        <w:t>месяц.</w:t>
      </w:r>
    </w:p>
    <w:p>
      <w:pPr>
        <w:spacing w:after="0" w:line="240" w:lineRule="auto"/>
        <w:jc w:val="left"/>
        <w:rPr>
          <w:sz w:val="18"/>
        </w:rPr>
        <w:sectPr>
          <w:pgSz w:w="11900" w:h="16850"/>
          <w:pgMar w:header="399" w:footer="664" w:top="1020" w:bottom="860" w:left="680" w:right="660"/>
        </w:sectPr>
      </w:pPr>
    </w:p>
    <w:p>
      <w:pPr>
        <w:pStyle w:val="BodyText"/>
        <w:spacing w:before="91"/>
        <w:ind w:left="172" w:right="185" w:firstLine="720"/>
        <w:jc w:val="both"/>
      </w:pPr>
      <w:r>
        <w:rPr/>
        <w:t>Сроки осмотра и чистки корпусов цилиндров и ТЭНов, электрода уровня парогенератора устанавливаются потребителем практически в зависимости от качества и состава воды, мощности парогенератора и количества образующейся накипи, но не реже, чем один раз в 3 месяца. Чистку проводят в объеме планово-предупредительного ремонта.</w:t>
      </w:r>
    </w:p>
    <w:p>
      <w:pPr>
        <w:pStyle w:val="BodyText"/>
        <w:spacing w:line="206" w:lineRule="exact" w:before="1"/>
        <w:ind w:firstLine="0"/>
      </w:pPr>
      <w:r>
        <w:rPr/>
        <w:t>Планово-предупредительный ремонт проводят в следующей последовательности:</w:t>
      </w:r>
    </w:p>
    <w:p>
      <w:pPr>
        <w:pStyle w:val="ListParagraph"/>
        <w:numPr>
          <w:ilvl w:val="1"/>
          <w:numId w:val="7"/>
        </w:numPr>
        <w:tabs>
          <w:tab w:pos="892" w:val="left" w:leader="none"/>
          <w:tab w:pos="893" w:val="left" w:leader="none"/>
        </w:tabs>
        <w:spacing w:line="220" w:lineRule="exact" w:before="0" w:after="0"/>
        <w:ind w:left="892" w:right="0" w:hanging="360"/>
        <w:jc w:val="left"/>
        <w:rPr>
          <w:rFonts w:ascii="Symbol" w:hAnsi="Symbol"/>
          <w:sz w:val="18"/>
        </w:rPr>
      </w:pPr>
      <w:r>
        <w:rPr>
          <w:sz w:val="18"/>
        </w:rPr>
        <w:t>отключить парогенератор от внешней</w:t>
      </w:r>
      <w:r>
        <w:rPr>
          <w:spacing w:val="-2"/>
          <w:sz w:val="18"/>
        </w:rPr>
        <w:t> </w:t>
      </w:r>
      <w:r>
        <w:rPr>
          <w:sz w:val="18"/>
        </w:rPr>
        <w:t>электросети;</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открыть сливной кран (5) и слить из парогенератора водный раствор со</w:t>
      </w:r>
      <w:r>
        <w:rPr>
          <w:spacing w:val="-7"/>
          <w:sz w:val="18"/>
        </w:rPr>
        <w:t> </w:t>
      </w:r>
      <w:r>
        <w:rPr>
          <w:sz w:val="18"/>
        </w:rPr>
        <w:t>шламом;</w:t>
      </w:r>
    </w:p>
    <w:p>
      <w:pPr>
        <w:pStyle w:val="ListParagraph"/>
        <w:numPr>
          <w:ilvl w:val="1"/>
          <w:numId w:val="7"/>
        </w:numPr>
        <w:tabs>
          <w:tab w:pos="893" w:val="left" w:leader="none"/>
        </w:tabs>
        <w:spacing w:line="240" w:lineRule="auto" w:before="0" w:after="0"/>
        <w:ind w:left="892" w:right="185" w:hanging="360"/>
        <w:jc w:val="both"/>
        <w:rPr>
          <w:rFonts w:ascii="Symbol" w:hAnsi="Symbol"/>
          <w:sz w:val="18"/>
        </w:rPr>
      </w:pPr>
      <w:r>
        <w:rPr>
          <w:sz w:val="18"/>
        </w:rPr>
        <w:t>снять съемное шасси с ТЭНами. Очистить ТЭНы и электрод уровня механическим способом. При необходимости произвести размягчение накипи в растворе 5% уксусной кислоты. В случае значительной эрозии ТЭНов или их выхода из строя (что определяется в основном мощностью, временем работы, составом воды) заменить на</w:t>
      </w:r>
      <w:r>
        <w:rPr>
          <w:spacing w:val="-6"/>
          <w:sz w:val="18"/>
        </w:rPr>
        <w:t> </w:t>
      </w:r>
      <w:r>
        <w:rPr>
          <w:sz w:val="18"/>
        </w:rPr>
        <w:t>новые.</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осмотреть уплотнительные прокладки и в случае их повреждений заменить на</w:t>
      </w:r>
      <w:r>
        <w:rPr>
          <w:spacing w:val="-6"/>
          <w:sz w:val="18"/>
        </w:rPr>
        <w:t> </w:t>
      </w:r>
      <w:r>
        <w:rPr>
          <w:sz w:val="18"/>
        </w:rPr>
        <w:t>новые;</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собрать парогенератор в обратной</w:t>
      </w:r>
      <w:r>
        <w:rPr>
          <w:spacing w:val="-4"/>
          <w:sz w:val="18"/>
        </w:rPr>
        <w:t> </w:t>
      </w:r>
      <w:r>
        <w:rPr>
          <w:sz w:val="18"/>
        </w:rPr>
        <w:t>последовательности;</w:t>
      </w:r>
    </w:p>
    <w:p>
      <w:pPr>
        <w:pStyle w:val="ListParagraph"/>
        <w:numPr>
          <w:ilvl w:val="1"/>
          <w:numId w:val="7"/>
        </w:numPr>
        <w:tabs>
          <w:tab w:pos="893" w:val="left" w:leader="none"/>
        </w:tabs>
        <w:spacing w:line="240" w:lineRule="auto" w:before="1" w:after="0"/>
        <w:ind w:left="892" w:right="185" w:hanging="360"/>
        <w:jc w:val="both"/>
        <w:rPr>
          <w:rFonts w:ascii="Symbol" w:hAnsi="Symbol"/>
          <w:sz w:val="18"/>
        </w:rPr>
      </w:pPr>
      <w:r>
        <w:rPr>
          <w:sz w:val="18"/>
        </w:rPr>
        <w:t>провести гидравлические испытания системы на прочность и герметичность. Испытания проводить при полностью заполненной водой системе избыточным давлением 1,5Рном в течение 20 минут при демонтированных пре- дохранительных клапанах и заглушенными отверстиями под</w:t>
      </w:r>
      <w:r>
        <w:rPr>
          <w:spacing w:val="-7"/>
          <w:sz w:val="18"/>
        </w:rPr>
        <w:t> </w:t>
      </w:r>
      <w:r>
        <w:rPr>
          <w:sz w:val="18"/>
        </w:rPr>
        <w:t>них;</w:t>
      </w:r>
    </w:p>
    <w:p>
      <w:pPr>
        <w:pStyle w:val="ListParagraph"/>
        <w:numPr>
          <w:ilvl w:val="1"/>
          <w:numId w:val="7"/>
        </w:numPr>
        <w:tabs>
          <w:tab w:pos="892" w:val="left" w:leader="none"/>
          <w:tab w:pos="893" w:val="left" w:leader="none"/>
        </w:tabs>
        <w:spacing w:line="240" w:lineRule="auto" w:before="0" w:after="0"/>
        <w:ind w:left="892" w:right="186" w:hanging="360"/>
        <w:jc w:val="left"/>
        <w:rPr>
          <w:rFonts w:ascii="Symbol" w:hAnsi="Symbol"/>
          <w:sz w:val="18"/>
        </w:rPr>
      </w:pPr>
      <w:r>
        <w:rPr>
          <w:sz w:val="18"/>
        </w:rPr>
        <w:t>осмотреть места стыковки элементов и узлов гидросистемы между собой. При необходимости устранить негерметичность.</w:t>
      </w:r>
    </w:p>
    <w:p>
      <w:pPr>
        <w:pStyle w:val="ListParagraph"/>
        <w:numPr>
          <w:ilvl w:val="1"/>
          <w:numId w:val="18"/>
        </w:numPr>
        <w:tabs>
          <w:tab w:pos="1210" w:val="left" w:leader="none"/>
        </w:tabs>
        <w:spacing w:line="240" w:lineRule="auto" w:before="0" w:after="0"/>
        <w:ind w:left="1209" w:right="0" w:hanging="317"/>
        <w:jc w:val="left"/>
        <w:rPr>
          <w:sz w:val="18"/>
        </w:rPr>
      </w:pPr>
      <w:r>
        <w:rPr>
          <w:sz w:val="18"/>
        </w:rPr>
        <w:t>Техническое обслуживание комплектующих изделий следует проводить согласно их</w:t>
      </w:r>
      <w:r>
        <w:rPr>
          <w:spacing w:val="-13"/>
          <w:sz w:val="18"/>
        </w:rPr>
        <w:t> </w:t>
      </w:r>
      <w:r>
        <w:rPr>
          <w:sz w:val="18"/>
        </w:rPr>
        <w:t>документации.</w:t>
      </w:r>
    </w:p>
    <w:p>
      <w:pPr>
        <w:pStyle w:val="ListParagraph"/>
        <w:numPr>
          <w:ilvl w:val="1"/>
          <w:numId w:val="18"/>
        </w:numPr>
        <w:tabs>
          <w:tab w:pos="1210" w:val="left" w:leader="none"/>
        </w:tabs>
        <w:spacing w:line="240" w:lineRule="auto" w:before="0" w:after="0"/>
        <w:ind w:left="1209" w:right="0" w:hanging="317"/>
        <w:jc w:val="left"/>
        <w:rPr>
          <w:sz w:val="18"/>
        </w:rPr>
      </w:pPr>
      <w:r>
        <w:rPr>
          <w:sz w:val="18"/>
        </w:rPr>
        <w:t>Замеры сопротивления заземления, сопротивления изоляции производить не реже одного раза в</w:t>
      </w:r>
      <w:r>
        <w:rPr>
          <w:spacing w:val="-13"/>
          <w:sz w:val="18"/>
        </w:rPr>
        <w:t> </w:t>
      </w:r>
      <w:r>
        <w:rPr>
          <w:sz w:val="18"/>
        </w:rPr>
        <w:t>год.</w:t>
      </w:r>
    </w:p>
    <w:p>
      <w:pPr>
        <w:pStyle w:val="ListParagraph"/>
        <w:numPr>
          <w:ilvl w:val="1"/>
          <w:numId w:val="18"/>
        </w:numPr>
        <w:tabs>
          <w:tab w:pos="1248" w:val="left" w:leader="none"/>
        </w:tabs>
        <w:spacing w:line="240" w:lineRule="auto" w:before="1" w:after="0"/>
        <w:ind w:left="172" w:right="186" w:firstLine="720"/>
        <w:jc w:val="both"/>
        <w:rPr>
          <w:sz w:val="18"/>
        </w:rPr>
      </w:pPr>
      <w:r>
        <w:rPr>
          <w:sz w:val="18"/>
        </w:rPr>
        <w:t>Во всех случаях перед пуском в эксплуатацию или после передислокации на новое место эксплуатации должна производиться обязательная ревизия парогенератора и всего вспомогательного оборудования с замерами сопротивления заземления и сопротивления изоляции.</w:t>
      </w:r>
    </w:p>
    <w:p>
      <w:pPr>
        <w:pStyle w:val="ListParagraph"/>
        <w:numPr>
          <w:ilvl w:val="1"/>
          <w:numId w:val="18"/>
        </w:numPr>
        <w:tabs>
          <w:tab w:pos="1231" w:val="left" w:leader="none"/>
        </w:tabs>
        <w:spacing w:line="240" w:lineRule="auto" w:before="0" w:after="0"/>
        <w:ind w:left="172" w:right="189" w:firstLine="720"/>
        <w:jc w:val="left"/>
        <w:rPr>
          <w:sz w:val="18"/>
        </w:rPr>
      </w:pPr>
      <w:r>
        <w:rPr>
          <w:sz w:val="18"/>
        </w:rPr>
        <w:t>Замер сопротивления изоляции, ремонт и смену аппаратов, затяжку винтов, болтов и гаек производить только при снятом</w:t>
      </w:r>
      <w:r>
        <w:rPr>
          <w:spacing w:val="-2"/>
          <w:sz w:val="18"/>
        </w:rPr>
        <w:t> </w:t>
      </w:r>
      <w:r>
        <w:rPr>
          <w:sz w:val="18"/>
        </w:rPr>
        <w:t>напряжении.</w:t>
      </w:r>
    </w:p>
    <w:p>
      <w:pPr>
        <w:pStyle w:val="BodyText"/>
        <w:spacing w:before="2"/>
        <w:ind w:left="0" w:firstLine="0"/>
      </w:pPr>
    </w:p>
    <w:p>
      <w:pPr>
        <w:pStyle w:val="Heading1"/>
        <w:numPr>
          <w:ilvl w:val="0"/>
          <w:numId w:val="5"/>
        </w:numPr>
        <w:tabs>
          <w:tab w:pos="1757" w:val="left" w:leader="none"/>
        </w:tabs>
        <w:spacing w:line="240" w:lineRule="auto" w:before="0" w:after="0"/>
        <w:ind w:left="1756" w:right="0" w:hanging="331"/>
        <w:jc w:val="left"/>
      </w:pPr>
      <w:r>
        <w:rPr>
          <w:color w:val="C00000"/>
        </w:rPr>
        <w:t>ХАРАКТЕРНЫЕ НЕИСПРАВНОСТИ И СПОСОБЫ ИХ</w:t>
      </w:r>
      <w:r>
        <w:rPr>
          <w:color w:val="C00000"/>
          <w:spacing w:val="-8"/>
        </w:rPr>
        <w:t> </w:t>
      </w:r>
      <w:r>
        <w:rPr>
          <w:color w:val="C00000"/>
        </w:rPr>
        <w:t>УСТРАНЕНИЯ</w:t>
      </w:r>
    </w:p>
    <w:p>
      <w:pPr>
        <w:pStyle w:val="BodyText"/>
        <w:spacing w:before="9"/>
        <w:ind w:left="0" w:firstLine="0"/>
        <w:rPr>
          <w:b/>
          <w:sz w:val="9"/>
        </w:rPr>
      </w:pPr>
    </w:p>
    <w:p>
      <w:pPr>
        <w:pStyle w:val="BodyText"/>
        <w:spacing w:line="207" w:lineRule="exact" w:before="92"/>
        <w:ind w:firstLine="0"/>
      </w:pPr>
      <w:r>
        <w:rPr/>
        <w:t>10.1. Неисправности согласно таблице 4.</w:t>
      </w:r>
    </w:p>
    <w:p>
      <w:pPr>
        <w:pStyle w:val="BodyText"/>
        <w:spacing w:line="207" w:lineRule="exact" w:after="5"/>
        <w:ind w:left="0" w:right="186" w:firstLine="0"/>
        <w:jc w:val="right"/>
      </w:pPr>
      <w:r>
        <w:rPr/>
        <w:t>Таблица 4.</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2869"/>
        <w:gridCol w:w="2317"/>
        <w:gridCol w:w="4420"/>
      </w:tblGrid>
      <w:tr>
        <w:trPr>
          <w:trHeight w:val="470" w:hRule="atLeast"/>
        </w:trPr>
        <w:tc>
          <w:tcPr>
            <w:tcW w:w="711" w:type="dxa"/>
          </w:tcPr>
          <w:p>
            <w:pPr>
              <w:pStyle w:val="TableParagraph"/>
              <w:spacing w:before="28"/>
              <w:ind w:left="225" w:right="198" w:firstLine="38"/>
              <w:jc w:val="left"/>
              <w:rPr>
                <w:b/>
                <w:sz w:val="18"/>
              </w:rPr>
            </w:pPr>
            <w:r>
              <w:rPr>
                <w:b/>
                <w:sz w:val="18"/>
              </w:rPr>
              <w:t>№ п/п</w:t>
            </w:r>
          </w:p>
        </w:tc>
        <w:tc>
          <w:tcPr>
            <w:tcW w:w="2869" w:type="dxa"/>
          </w:tcPr>
          <w:p>
            <w:pPr>
              <w:pStyle w:val="TableParagraph"/>
              <w:spacing w:before="28"/>
              <w:ind w:right="1064"/>
              <w:jc w:val="left"/>
              <w:rPr>
                <w:b/>
                <w:sz w:val="18"/>
              </w:rPr>
            </w:pPr>
            <w:r>
              <w:rPr>
                <w:b/>
                <w:sz w:val="18"/>
              </w:rPr>
              <w:t>Внешнее проявление неисправности</w:t>
            </w:r>
          </w:p>
        </w:tc>
        <w:tc>
          <w:tcPr>
            <w:tcW w:w="2317" w:type="dxa"/>
          </w:tcPr>
          <w:p>
            <w:pPr>
              <w:pStyle w:val="TableParagraph"/>
              <w:spacing w:before="28"/>
              <w:ind w:right="536"/>
              <w:jc w:val="left"/>
              <w:rPr>
                <w:b/>
                <w:sz w:val="18"/>
              </w:rPr>
            </w:pPr>
            <w:r>
              <w:rPr>
                <w:b/>
                <w:sz w:val="18"/>
              </w:rPr>
              <w:t>Наиболее вероятные причины</w:t>
            </w:r>
          </w:p>
        </w:tc>
        <w:tc>
          <w:tcPr>
            <w:tcW w:w="4420" w:type="dxa"/>
          </w:tcPr>
          <w:p>
            <w:pPr>
              <w:pStyle w:val="TableParagraph"/>
              <w:spacing w:before="28"/>
              <w:ind w:left="53"/>
              <w:jc w:val="left"/>
              <w:rPr>
                <w:b/>
                <w:sz w:val="18"/>
              </w:rPr>
            </w:pPr>
            <w:r>
              <w:rPr>
                <w:b/>
                <w:sz w:val="18"/>
              </w:rPr>
              <w:t>Способ устранения неисправности</w:t>
            </w:r>
          </w:p>
        </w:tc>
      </w:tr>
      <w:tr>
        <w:trPr>
          <w:trHeight w:val="263" w:hRule="atLeast"/>
        </w:trPr>
        <w:tc>
          <w:tcPr>
            <w:tcW w:w="711" w:type="dxa"/>
          </w:tcPr>
          <w:p>
            <w:pPr>
              <w:pStyle w:val="TableParagraph"/>
              <w:spacing w:before="28"/>
              <w:ind w:left="7"/>
              <w:rPr>
                <w:b/>
                <w:sz w:val="18"/>
              </w:rPr>
            </w:pPr>
            <w:r>
              <w:rPr>
                <w:b/>
                <w:w w:val="99"/>
                <w:sz w:val="18"/>
              </w:rPr>
              <w:t>I</w:t>
            </w:r>
          </w:p>
        </w:tc>
        <w:tc>
          <w:tcPr>
            <w:tcW w:w="2869" w:type="dxa"/>
          </w:tcPr>
          <w:p>
            <w:pPr>
              <w:pStyle w:val="TableParagraph"/>
              <w:spacing w:before="28"/>
              <w:jc w:val="left"/>
              <w:rPr>
                <w:b/>
                <w:sz w:val="18"/>
              </w:rPr>
            </w:pPr>
            <w:r>
              <w:rPr>
                <w:b/>
                <w:sz w:val="18"/>
              </w:rPr>
              <w:t>II</w:t>
            </w:r>
          </w:p>
        </w:tc>
        <w:tc>
          <w:tcPr>
            <w:tcW w:w="2317" w:type="dxa"/>
          </w:tcPr>
          <w:p>
            <w:pPr>
              <w:pStyle w:val="TableParagraph"/>
              <w:spacing w:before="28"/>
              <w:jc w:val="left"/>
              <w:rPr>
                <w:b/>
                <w:sz w:val="18"/>
              </w:rPr>
            </w:pPr>
            <w:r>
              <w:rPr>
                <w:b/>
                <w:sz w:val="18"/>
              </w:rPr>
              <w:t>III</w:t>
            </w:r>
          </w:p>
        </w:tc>
        <w:tc>
          <w:tcPr>
            <w:tcW w:w="4420" w:type="dxa"/>
          </w:tcPr>
          <w:p>
            <w:pPr>
              <w:pStyle w:val="TableParagraph"/>
              <w:spacing w:before="28"/>
              <w:ind w:left="53"/>
              <w:jc w:val="left"/>
              <w:rPr>
                <w:b/>
                <w:sz w:val="18"/>
              </w:rPr>
            </w:pPr>
            <w:r>
              <w:rPr>
                <w:b/>
                <w:sz w:val="18"/>
              </w:rPr>
              <w:t>IV</w:t>
            </w:r>
          </w:p>
        </w:tc>
      </w:tr>
      <w:tr>
        <w:trPr>
          <w:trHeight w:val="676" w:hRule="atLeast"/>
        </w:trPr>
        <w:tc>
          <w:tcPr>
            <w:tcW w:w="711" w:type="dxa"/>
          </w:tcPr>
          <w:p>
            <w:pPr>
              <w:pStyle w:val="TableParagraph"/>
              <w:spacing w:before="0"/>
              <w:ind w:left="0"/>
              <w:jc w:val="left"/>
              <w:rPr>
                <w:sz w:val="20"/>
              </w:rPr>
            </w:pPr>
          </w:p>
          <w:p>
            <w:pPr>
              <w:pStyle w:val="TableParagraph"/>
              <w:spacing w:before="0"/>
              <w:ind w:left="7"/>
              <w:rPr>
                <w:sz w:val="18"/>
              </w:rPr>
            </w:pPr>
            <w:r>
              <w:rPr>
                <w:sz w:val="18"/>
              </w:rPr>
              <w:t>1</w:t>
            </w:r>
          </w:p>
        </w:tc>
        <w:tc>
          <w:tcPr>
            <w:tcW w:w="2869" w:type="dxa"/>
          </w:tcPr>
          <w:p>
            <w:pPr>
              <w:pStyle w:val="TableParagraph"/>
              <w:ind w:right="814"/>
              <w:jc w:val="left"/>
              <w:rPr>
                <w:sz w:val="18"/>
              </w:rPr>
            </w:pPr>
            <w:r>
              <w:rPr>
                <w:sz w:val="18"/>
              </w:rPr>
              <w:t>Электропарогенератор не развивает максимальной мощности и давления</w:t>
            </w:r>
          </w:p>
        </w:tc>
        <w:tc>
          <w:tcPr>
            <w:tcW w:w="2317" w:type="dxa"/>
          </w:tcPr>
          <w:p>
            <w:pPr>
              <w:pStyle w:val="TableParagraph"/>
              <w:ind w:right="39"/>
              <w:jc w:val="left"/>
              <w:rPr>
                <w:sz w:val="18"/>
              </w:rPr>
            </w:pPr>
            <w:r>
              <w:rPr>
                <w:sz w:val="18"/>
              </w:rPr>
              <w:t>Выход из строя ТЭНов из-за отложения на них накипи</w:t>
            </w:r>
          </w:p>
        </w:tc>
        <w:tc>
          <w:tcPr>
            <w:tcW w:w="4420" w:type="dxa"/>
          </w:tcPr>
          <w:p>
            <w:pPr>
              <w:pStyle w:val="TableParagraph"/>
              <w:ind w:left="53"/>
              <w:jc w:val="left"/>
              <w:rPr>
                <w:sz w:val="18"/>
              </w:rPr>
            </w:pPr>
            <w:r>
              <w:rPr>
                <w:sz w:val="18"/>
              </w:rPr>
              <w:t>Замените ТЭНы и очистить от накипи</w:t>
            </w:r>
          </w:p>
        </w:tc>
      </w:tr>
      <w:tr>
        <w:trPr>
          <w:trHeight w:val="676" w:hRule="atLeast"/>
        </w:trPr>
        <w:tc>
          <w:tcPr>
            <w:tcW w:w="711" w:type="dxa"/>
          </w:tcPr>
          <w:p>
            <w:pPr>
              <w:pStyle w:val="TableParagraph"/>
              <w:spacing w:before="0"/>
              <w:ind w:left="0"/>
              <w:jc w:val="left"/>
              <w:rPr>
                <w:sz w:val="20"/>
              </w:rPr>
            </w:pPr>
          </w:p>
          <w:p>
            <w:pPr>
              <w:pStyle w:val="TableParagraph"/>
              <w:spacing w:before="0"/>
              <w:ind w:left="7"/>
              <w:rPr>
                <w:sz w:val="18"/>
              </w:rPr>
            </w:pPr>
            <w:r>
              <w:rPr>
                <w:sz w:val="18"/>
              </w:rPr>
              <w:t>2</w:t>
            </w:r>
          </w:p>
        </w:tc>
        <w:tc>
          <w:tcPr>
            <w:tcW w:w="2869" w:type="dxa"/>
          </w:tcPr>
          <w:p>
            <w:pPr>
              <w:pStyle w:val="TableParagraph"/>
              <w:ind w:right="211"/>
              <w:jc w:val="left"/>
              <w:rPr>
                <w:sz w:val="18"/>
              </w:rPr>
            </w:pPr>
            <w:r>
              <w:rPr>
                <w:sz w:val="18"/>
              </w:rPr>
              <w:t>Срабатывает предохранительный клапан парогенератора.</w:t>
            </w:r>
          </w:p>
        </w:tc>
        <w:tc>
          <w:tcPr>
            <w:tcW w:w="2317" w:type="dxa"/>
          </w:tcPr>
          <w:p>
            <w:pPr>
              <w:pStyle w:val="TableParagraph"/>
              <w:ind w:right="355"/>
              <w:jc w:val="left"/>
              <w:rPr>
                <w:sz w:val="18"/>
              </w:rPr>
            </w:pPr>
            <w:r>
              <w:rPr>
                <w:sz w:val="18"/>
              </w:rPr>
              <w:t>Не работает датчик реле давления.</w:t>
            </w:r>
          </w:p>
        </w:tc>
        <w:tc>
          <w:tcPr>
            <w:tcW w:w="4420" w:type="dxa"/>
          </w:tcPr>
          <w:p>
            <w:pPr>
              <w:pStyle w:val="TableParagraph"/>
              <w:ind w:left="53" w:right="419"/>
              <w:jc w:val="left"/>
              <w:rPr>
                <w:sz w:val="18"/>
              </w:rPr>
            </w:pPr>
            <w:r>
              <w:rPr>
                <w:sz w:val="18"/>
              </w:rPr>
              <w:t>Проверить настройку датчика-реле давления. Проверить трубку, подводящую пар к датчикуреле давления, очистить ее от накипи.</w:t>
            </w:r>
          </w:p>
        </w:tc>
      </w:tr>
      <w:tr>
        <w:trPr>
          <w:trHeight w:val="678" w:hRule="atLeast"/>
        </w:trPr>
        <w:tc>
          <w:tcPr>
            <w:tcW w:w="711" w:type="dxa"/>
            <w:vMerge w:val="restart"/>
          </w:tcPr>
          <w:p>
            <w:pPr>
              <w:pStyle w:val="TableParagraph"/>
              <w:spacing w:before="0"/>
              <w:ind w:left="0"/>
              <w:jc w:val="left"/>
              <w:rPr>
                <w:sz w:val="20"/>
              </w:rPr>
            </w:pPr>
          </w:p>
          <w:p>
            <w:pPr>
              <w:pStyle w:val="TableParagraph"/>
              <w:spacing w:before="0"/>
              <w:ind w:left="0"/>
              <w:jc w:val="left"/>
              <w:rPr>
                <w:sz w:val="20"/>
              </w:rPr>
            </w:pPr>
          </w:p>
          <w:p>
            <w:pPr>
              <w:pStyle w:val="TableParagraph"/>
              <w:spacing w:before="115"/>
              <w:ind w:left="7"/>
              <w:rPr>
                <w:sz w:val="18"/>
              </w:rPr>
            </w:pPr>
            <w:r>
              <w:rPr>
                <w:sz w:val="18"/>
              </w:rPr>
              <w:t>3</w:t>
            </w:r>
          </w:p>
        </w:tc>
        <w:tc>
          <w:tcPr>
            <w:tcW w:w="2869" w:type="dxa"/>
            <w:vMerge w:val="restart"/>
          </w:tcPr>
          <w:p>
            <w:pPr>
              <w:pStyle w:val="TableParagraph"/>
              <w:ind w:right="76"/>
              <w:jc w:val="left"/>
              <w:rPr>
                <w:sz w:val="18"/>
              </w:rPr>
            </w:pPr>
            <w:r>
              <w:rPr>
                <w:sz w:val="18"/>
              </w:rPr>
              <w:t>Частое (чаще, чем один раз в минуту) отключение реле давления из-за превышения давления</w:t>
            </w:r>
          </w:p>
        </w:tc>
        <w:tc>
          <w:tcPr>
            <w:tcW w:w="2317" w:type="dxa"/>
          </w:tcPr>
          <w:p>
            <w:pPr>
              <w:pStyle w:val="TableParagraph"/>
              <w:jc w:val="left"/>
              <w:rPr>
                <w:sz w:val="18"/>
              </w:rPr>
            </w:pPr>
            <w:r>
              <w:rPr>
                <w:sz w:val="18"/>
              </w:rPr>
              <w:t>Закрыт кран подачи пара</w:t>
            </w:r>
          </w:p>
        </w:tc>
        <w:tc>
          <w:tcPr>
            <w:tcW w:w="4420" w:type="dxa"/>
          </w:tcPr>
          <w:p>
            <w:pPr>
              <w:pStyle w:val="TableParagraph"/>
              <w:ind w:left="53" w:right="307"/>
              <w:jc w:val="left"/>
              <w:rPr>
                <w:sz w:val="18"/>
              </w:rPr>
            </w:pPr>
            <w:r>
              <w:rPr>
                <w:sz w:val="18"/>
              </w:rPr>
              <w:t>Приоткрыт кран подачи пара и уменьшить давление пара в парогенератор (контроль давления по манометру).</w:t>
            </w:r>
          </w:p>
        </w:tc>
      </w:tr>
      <w:tr>
        <w:trPr>
          <w:trHeight w:val="676" w:hRule="atLeast"/>
        </w:trPr>
        <w:tc>
          <w:tcPr>
            <w:tcW w:w="711" w:type="dxa"/>
            <w:vMerge/>
            <w:tcBorders>
              <w:top w:val="nil"/>
            </w:tcBorders>
          </w:tcPr>
          <w:p>
            <w:pPr>
              <w:rPr>
                <w:sz w:val="2"/>
                <w:szCs w:val="2"/>
              </w:rPr>
            </w:pPr>
          </w:p>
        </w:tc>
        <w:tc>
          <w:tcPr>
            <w:tcW w:w="2869" w:type="dxa"/>
            <w:vMerge/>
            <w:tcBorders>
              <w:top w:val="nil"/>
            </w:tcBorders>
          </w:tcPr>
          <w:p>
            <w:pPr>
              <w:rPr>
                <w:sz w:val="2"/>
                <w:szCs w:val="2"/>
              </w:rPr>
            </w:pPr>
          </w:p>
        </w:tc>
        <w:tc>
          <w:tcPr>
            <w:tcW w:w="2317" w:type="dxa"/>
          </w:tcPr>
          <w:p>
            <w:pPr>
              <w:pStyle w:val="TableParagraph"/>
              <w:spacing w:before="21"/>
              <w:ind w:right="594"/>
              <w:jc w:val="left"/>
              <w:rPr>
                <w:sz w:val="18"/>
              </w:rPr>
            </w:pPr>
            <w:r>
              <w:rPr>
                <w:sz w:val="18"/>
              </w:rPr>
              <w:t>На податчике пара установлено сопло маленького диаметра</w:t>
            </w:r>
          </w:p>
        </w:tc>
        <w:tc>
          <w:tcPr>
            <w:tcW w:w="4420" w:type="dxa"/>
          </w:tcPr>
          <w:p>
            <w:pPr>
              <w:pStyle w:val="TableParagraph"/>
              <w:spacing w:before="21"/>
              <w:ind w:left="53"/>
              <w:jc w:val="left"/>
              <w:rPr>
                <w:sz w:val="18"/>
              </w:rPr>
            </w:pPr>
            <w:r>
              <w:rPr>
                <w:sz w:val="18"/>
              </w:rPr>
              <w:t>Увеличить диаметр сопла на податчике пара.</w:t>
            </w:r>
          </w:p>
        </w:tc>
      </w:tr>
      <w:tr>
        <w:trPr>
          <w:trHeight w:val="470" w:hRule="atLeast"/>
        </w:trPr>
        <w:tc>
          <w:tcPr>
            <w:tcW w:w="711" w:type="dxa"/>
            <w:vMerge w:val="restart"/>
          </w:tcPr>
          <w:p>
            <w:pPr>
              <w:pStyle w:val="TableParagraph"/>
              <w:spacing w:before="0"/>
              <w:ind w:left="0"/>
              <w:jc w:val="left"/>
              <w:rPr>
                <w:sz w:val="20"/>
              </w:rPr>
            </w:pPr>
          </w:p>
          <w:p>
            <w:pPr>
              <w:pStyle w:val="TableParagraph"/>
              <w:spacing w:before="137"/>
              <w:ind w:left="7"/>
              <w:rPr>
                <w:sz w:val="18"/>
              </w:rPr>
            </w:pPr>
            <w:r>
              <w:rPr>
                <w:sz w:val="18"/>
              </w:rPr>
              <w:t>4</w:t>
            </w:r>
          </w:p>
        </w:tc>
        <w:tc>
          <w:tcPr>
            <w:tcW w:w="2869" w:type="dxa"/>
            <w:vMerge w:val="restart"/>
          </w:tcPr>
          <w:p>
            <w:pPr>
              <w:pStyle w:val="TableParagraph"/>
              <w:ind w:right="483"/>
              <w:jc w:val="left"/>
              <w:rPr>
                <w:sz w:val="18"/>
              </w:rPr>
            </w:pPr>
            <w:r>
              <w:rPr>
                <w:sz w:val="18"/>
              </w:rPr>
              <w:t>Отсутствие подачи пара (не включается контактор подачи напряжения на ТЭНы)</w:t>
            </w:r>
          </w:p>
        </w:tc>
        <w:tc>
          <w:tcPr>
            <w:tcW w:w="2317" w:type="dxa"/>
          </w:tcPr>
          <w:p>
            <w:pPr>
              <w:pStyle w:val="TableParagraph"/>
              <w:ind w:right="793"/>
              <w:jc w:val="left"/>
              <w:rPr>
                <w:sz w:val="18"/>
              </w:rPr>
            </w:pPr>
            <w:r>
              <w:rPr>
                <w:sz w:val="18"/>
              </w:rPr>
              <w:t>Отсутствие воды в парогенераторе</w:t>
            </w:r>
          </w:p>
        </w:tc>
        <w:tc>
          <w:tcPr>
            <w:tcW w:w="4420" w:type="dxa"/>
          </w:tcPr>
          <w:p>
            <w:pPr>
              <w:pStyle w:val="TableParagraph"/>
              <w:ind w:left="53"/>
              <w:jc w:val="left"/>
              <w:rPr>
                <w:sz w:val="18"/>
              </w:rPr>
            </w:pPr>
            <w:r>
              <w:rPr>
                <w:sz w:val="18"/>
              </w:rPr>
              <w:t>Произвести заполнение парогенератора водой</w:t>
            </w:r>
          </w:p>
        </w:tc>
      </w:tr>
      <w:tr>
        <w:trPr>
          <w:trHeight w:val="470" w:hRule="atLeast"/>
        </w:trPr>
        <w:tc>
          <w:tcPr>
            <w:tcW w:w="711" w:type="dxa"/>
            <w:vMerge/>
            <w:tcBorders>
              <w:top w:val="nil"/>
            </w:tcBorders>
          </w:tcPr>
          <w:p>
            <w:pPr>
              <w:rPr>
                <w:sz w:val="2"/>
                <w:szCs w:val="2"/>
              </w:rPr>
            </w:pPr>
          </w:p>
        </w:tc>
        <w:tc>
          <w:tcPr>
            <w:tcW w:w="2869" w:type="dxa"/>
            <w:vMerge/>
            <w:tcBorders>
              <w:top w:val="nil"/>
            </w:tcBorders>
          </w:tcPr>
          <w:p>
            <w:pPr>
              <w:rPr>
                <w:sz w:val="2"/>
                <w:szCs w:val="2"/>
              </w:rPr>
            </w:pPr>
          </w:p>
        </w:tc>
        <w:tc>
          <w:tcPr>
            <w:tcW w:w="2317" w:type="dxa"/>
          </w:tcPr>
          <w:p>
            <w:pPr>
              <w:pStyle w:val="TableParagraph"/>
              <w:ind w:right="198"/>
              <w:jc w:val="left"/>
              <w:rPr>
                <w:sz w:val="18"/>
              </w:rPr>
            </w:pPr>
            <w:r>
              <w:rPr>
                <w:sz w:val="18"/>
              </w:rPr>
              <w:t>Вода с высоким удельным сопротивлением</w:t>
            </w:r>
          </w:p>
        </w:tc>
        <w:tc>
          <w:tcPr>
            <w:tcW w:w="4420" w:type="dxa"/>
          </w:tcPr>
          <w:p>
            <w:pPr>
              <w:pStyle w:val="TableParagraph"/>
              <w:ind w:left="53" w:right="818"/>
              <w:jc w:val="left"/>
              <w:rPr>
                <w:sz w:val="18"/>
              </w:rPr>
            </w:pPr>
            <w:r>
              <w:rPr>
                <w:sz w:val="18"/>
              </w:rPr>
              <w:t>Добавить в воду соду в соответствии с п 7.1.6 настоящей инструкции по эксплуатации</w:t>
            </w:r>
          </w:p>
        </w:tc>
      </w:tr>
      <w:tr>
        <w:trPr>
          <w:trHeight w:val="676" w:hRule="atLeast"/>
        </w:trPr>
        <w:tc>
          <w:tcPr>
            <w:tcW w:w="711" w:type="dxa"/>
          </w:tcPr>
          <w:p>
            <w:pPr>
              <w:pStyle w:val="TableParagraph"/>
              <w:spacing w:before="0"/>
              <w:ind w:left="0"/>
              <w:jc w:val="left"/>
              <w:rPr>
                <w:sz w:val="20"/>
              </w:rPr>
            </w:pPr>
          </w:p>
          <w:p>
            <w:pPr>
              <w:pStyle w:val="TableParagraph"/>
              <w:spacing w:before="0"/>
              <w:ind w:left="7"/>
              <w:rPr>
                <w:sz w:val="18"/>
              </w:rPr>
            </w:pPr>
            <w:r>
              <w:rPr>
                <w:sz w:val="18"/>
              </w:rPr>
              <w:t>5</w:t>
            </w:r>
          </w:p>
        </w:tc>
        <w:tc>
          <w:tcPr>
            <w:tcW w:w="2869" w:type="dxa"/>
          </w:tcPr>
          <w:p>
            <w:pPr>
              <w:pStyle w:val="TableParagraph"/>
              <w:ind w:right="483"/>
              <w:jc w:val="left"/>
              <w:rPr>
                <w:sz w:val="18"/>
              </w:rPr>
            </w:pPr>
            <w:r>
              <w:rPr>
                <w:sz w:val="18"/>
              </w:rPr>
              <w:t>Отсутствие подачи пара (не включается контактор подачи напряжения на ТЭНы)</w:t>
            </w:r>
          </w:p>
        </w:tc>
        <w:tc>
          <w:tcPr>
            <w:tcW w:w="2317" w:type="dxa"/>
          </w:tcPr>
          <w:p>
            <w:pPr>
              <w:pStyle w:val="TableParagraph"/>
              <w:ind w:right="630"/>
              <w:jc w:val="left"/>
              <w:rPr>
                <w:sz w:val="18"/>
              </w:rPr>
            </w:pPr>
            <w:r>
              <w:rPr>
                <w:sz w:val="18"/>
              </w:rPr>
              <w:t>Накипь на электроде датчика уровня.</w:t>
            </w:r>
          </w:p>
        </w:tc>
        <w:tc>
          <w:tcPr>
            <w:tcW w:w="4420" w:type="dxa"/>
          </w:tcPr>
          <w:p>
            <w:pPr>
              <w:pStyle w:val="TableParagraph"/>
              <w:ind w:left="53" w:right="233"/>
              <w:jc w:val="left"/>
              <w:rPr>
                <w:sz w:val="18"/>
              </w:rPr>
            </w:pPr>
            <w:r>
              <w:rPr>
                <w:sz w:val="18"/>
              </w:rPr>
              <w:t>Проверить электрод датчика уровня и очистить их от накипи</w:t>
            </w:r>
          </w:p>
        </w:tc>
      </w:tr>
      <w:tr>
        <w:trPr>
          <w:trHeight w:val="470" w:hRule="atLeast"/>
        </w:trPr>
        <w:tc>
          <w:tcPr>
            <w:tcW w:w="711" w:type="dxa"/>
          </w:tcPr>
          <w:p>
            <w:pPr>
              <w:pStyle w:val="TableParagraph"/>
              <w:spacing w:before="127"/>
              <w:ind w:left="7"/>
              <w:rPr>
                <w:sz w:val="18"/>
              </w:rPr>
            </w:pPr>
            <w:r>
              <w:rPr>
                <w:sz w:val="18"/>
              </w:rPr>
              <w:t>6</w:t>
            </w:r>
          </w:p>
        </w:tc>
        <w:tc>
          <w:tcPr>
            <w:tcW w:w="2869" w:type="dxa"/>
          </w:tcPr>
          <w:p>
            <w:pPr>
              <w:pStyle w:val="TableParagraph"/>
              <w:ind w:right="671"/>
              <w:jc w:val="left"/>
              <w:rPr>
                <w:sz w:val="18"/>
              </w:rPr>
            </w:pPr>
            <w:r>
              <w:rPr>
                <w:sz w:val="18"/>
              </w:rPr>
              <w:t>Наблюдается течь пара или жидкости</w:t>
            </w:r>
          </w:p>
        </w:tc>
        <w:tc>
          <w:tcPr>
            <w:tcW w:w="2317" w:type="dxa"/>
          </w:tcPr>
          <w:p>
            <w:pPr>
              <w:pStyle w:val="TableParagraph"/>
              <w:ind w:right="32"/>
              <w:jc w:val="left"/>
              <w:rPr>
                <w:sz w:val="18"/>
              </w:rPr>
            </w:pPr>
            <w:r>
              <w:rPr>
                <w:sz w:val="18"/>
              </w:rPr>
              <w:t>Нарушение герметичности в местах соединений узлов</w:t>
            </w:r>
          </w:p>
        </w:tc>
        <w:tc>
          <w:tcPr>
            <w:tcW w:w="4420" w:type="dxa"/>
          </w:tcPr>
          <w:p>
            <w:pPr>
              <w:pStyle w:val="TableParagraph"/>
              <w:ind w:left="53" w:right="403"/>
              <w:jc w:val="left"/>
              <w:rPr>
                <w:sz w:val="18"/>
              </w:rPr>
            </w:pPr>
            <w:r>
              <w:rPr>
                <w:sz w:val="18"/>
              </w:rPr>
              <w:t>Выявить негерметичные соединения, восстановить герметичность</w:t>
            </w:r>
          </w:p>
        </w:tc>
      </w:tr>
      <w:tr>
        <w:trPr>
          <w:trHeight w:val="1298" w:hRule="atLeast"/>
        </w:trPr>
        <w:tc>
          <w:tcPr>
            <w:tcW w:w="711" w:type="dxa"/>
          </w:tcPr>
          <w:p>
            <w:pPr>
              <w:pStyle w:val="TableParagraph"/>
              <w:spacing w:before="0"/>
              <w:ind w:left="0"/>
              <w:jc w:val="left"/>
              <w:rPr>
                <w:sz w:val="20"/>
              </w:rPr>
            </w:pPr>
          </w:p>
          <w:p>
            <w:pPr>
              <w:pStyle w:val="TableParagraph"/>
              <w:spacing w:before="10"/>
              <w:ind w:left="0"/>
              <w:jc w:val="left"/>
              <w:rPr>
                <w:sz w:val="26"/>
              </w:rPr>
            </w:pPr>
          </w:p>
          <w:p>
            <w:pPr>
              <w:pStyle w:val="TableParagraph"/>
              <w:spacing w:before="0"/>
              <w:ind w:left="7"/>
              <w:rPr>
                <w:sz w:val="18"/>
              </w:rPr>
            </w:pPr>
            <w:r>
              <w:rPr>
                <w:sz w:val="18"/>
              </w:rPr>
              <w:t>7</w:t>
            </w:r>
          </w:p>
        </w:tc>
        <w:tc>
          <w:tcPr>
            <w:tcW w:w="2869" w:type="dxa"/>
          </w:tcPr>
          <w:p>
            <w:pPr>
              <w:pStyle w:val="TableParagraph"/>
              <w:ind w:right="488"/>
              <w:jc w:val="both"/>
              <w:rPr>
                <w:sz w:val="18"/>
              </w:rPr>
            </w:pPr>
            <w:r>
              <w:rPr>
                <w:sz w:val="18"/>
              </w:rPr>
              <w:t>Негерметичность котла, обра- зование в нижней части котла свищей.</w:t>
            </w:r>
          </w:p>
        </w:tc>
        <w:tc>
          <w:tcPr>
            <w:tcW w:w="2317" w:type="dxa"/>
          </w:tcPr>
          <w:p>
            <w:pPr>
              <w:pStyle w:val="TableParagraph"/>
              <w:ind w:right="169"/>
              <w:jc w:val="left"/>
              <w:rPr>
                <w:sz w:val="18"/>
              </w:rPr>
            </w:pPr>
            <w:r>
              <w:rPr>
                <w:sz w:val="18"/>
              </w:rPr>
              <w:t>Не производится свое- временная очистка котла и ТЭНов от накипи.</w:t>
            </w:r>
          </w:p>
        </w:tc>
        <w:tc>
          <w:tcPr>
            <w:tcW w:w="4420" w:type="dxa"/>
          </w:tcPr>
          <w:p>
            <w:pPr>
              <w:pStyle w:val="TableParagraph"/>
              <w:ind w:left="53" w:right="328"/>
              <w:jc w:val="left"/>
              <w:rPr>
                <w:sz w:val="18"/>
              </w:rPr>
            </w:pPr>
            <w:r>
              <w:rPr>
                <w:sz w:val="18"/>
              </w:rPr>
              <w:t>Очистку ТЭНов и внутренней поверхности котла от накипи производить не реже 1 раза в 3 ме- сяца.</w:t>
            </w:r>
          </w:p>
          <w:p>
            <w:pPr>
              <w:pStyle w:val="TableParagraph"/>
              <w:spacing w:before="0"/>
              <w:ind w:left="53" w:right="93"/>
              <w:jc w:val="left"/>
              <w:rPr>
                <w:sz w:val="18"/>
              </w:rPr>
            </w:pPr>
            <w:r>
              <w:rPr>
                <w:sz w:val="18"/>
              </w:rPr>
              <w:t>Частота очистки зависит от качества воды. При невыполнении требований по своевремен- ной очистке ТЭНов и котла от накипи гарантий- ные обязательства на парогенератор не распространяются.</w:t>
            </w:r>
          </w:p>
        </w:tc>
      </w:tr>
      <w:tr>
        <w:trPr>
          <w:trHeight w:val="676" w:hRule="atLeast"/>
        </w:trPr>
        <w:tc>
          <w:tcPr>
            <w:tcW w:w="711" w:type="dxa"/>
          </w:tcPr>
          <w:p>
            <w:pPr>
              <w:pStyle w:val="TableParagraph"/>
              <w:spacing w:before="0"/>
              <w:ind w:left="0"/>
              <w:jc w:val="left"/>
              <w:rPr>
                <w:sz w:val="20"/>
              </w:rPr>
            </w:pPr>
          </w:p>
          <w:p>
            <w:pPr>
              <w:pStyle w:val="TableParagraph"/>
              <w:spacing w:before="0"/>
              <w:ind w:left="7"/>
              <w:rPr>
                <w:sz w:val="18"/>
              </w:rPr>
            </w:pPr>
            <w:r>
              <w:rPr>
                <w:sz w:val="18"/>
              </w:rPr>
              <w:t>8</w:t>
            </w:r>
          </w:p>
        </w:tc>
        <w:tc>
          <w:tcPr>
            <w:tcW w:w="2869" w:type="dxa"/>
          </w:tcPr>
          <w:p>
            <w:pPr>
              <w:pStyle w:val="TableParagraph"/>
              <w:ind w:right="69"/>
              <w:jc w:val="left"/>
              <w:rPr>
                <w:sz w:val="18"/>
              </w:rPr>
            </w:pPr>
            <w:r>
              <w:rPr>
                <w:sz w:val="18"/>
              </w:rPr>
              <w:t>Давление пара поднимается выше настройки датчика-реле давления и предохранитель- ного клапана.</w:t>
            </w:r>
          </w:p>
        </w:tc>
        <w:tc>
          <w:tcPr>
            <w:tcW w:w="2317" w:type="dxa"/>
          </w:tcPr>
          <w:p>
            <w:pPr>
              <w:pStyle w:val="TableParagraph"/>
              <w:ind w:right="340"/>
              <w:jc w:val="left"/>
              <w:rPr>
                <w:sz w:val="18"/>
              </w:rPr>
            </w:pPr>
            <w:r>
              <w:rPr>
                <w:sz w:val="18"/>
              </w:rPr>
              <w:t>Не работает датчик-реле давления и</w:t>
            </w:r>
          </w:p>
          <w:p>
            <w:pPr>
              <w:pStyle w:val="TableParagraph"/>
              <w:spacing w:line="206" w:lineRule="exact" w:before="0"/>
              <w:jc w:val="left"/>
              <w:rPr>
                <w:sz w:val="18"/>
              </w:rPr>
            </w:pPr>
            <w:r>
              <w:rPr>
                <w:sz w:val="18"/>
              </w:rPr>
              <w:t>предохранительный клапан.</w:t>
            </w:r>
          </w:p>
        </w:tc>
        <w:tc>
          <w:tcPr>
            <w:tcW w:w="4420" w:type="dxa"/>
          </w:tcPr>
          <w:p>
            <w:pPr>
              <w:pStyle w:val="TableParagraph"/>
              <w:ind w:left="53" w:right="481"/>
              <w:jc w:val="left"/>
              <w:rPr>
                <w:sz w:val="18"/>
              </w:rPr>
            </w:pPr>
            <w:r>
              <w:rPr>
                <w:sz w:val="18"/>
              </w:rPr>
              <w:t>Немедленно отключите парогенератор, проведите ревизию и настройку датчика-реле давления и предохранительного клапана.</w:t>
            </w:r>
          </w:p>
        </w:tc>
      </w:tr>
    </w:tbl>
    <w:p>
      <w:pPr>
        <w:spacing w:after="0"/>
        <w:jc w:val="left"/>
        <w:rPr>
          <w:sz w:val="18"/>
        </w:rPr>
        <w:sectPr>
          <w:pgSz w:w="11900" w:h="16850"/>
          <w:pgMar w:header="399" w:footer="664" w:top="1020" w:bottom="860" w:left="680" w:right="660"/>
        </w:sectPr>
      </w:pPr>
    </w:p>
    <w:p>
      <w:pPr>
        <w:pStyle w:val="Heading1"/>
        <w:numPr>
          <w:ilvl w:val="0"/>
          <w:numId w:val="5"/>
        </w:numPr>
        <w:tabs>
          <w:tab w:pos="3334" w:val="left" w:leader="none"/>
        </w:tabs>
        <w:spacing w:line="240" w:lineRule="auto" w:before="94" w:after="0"/>
        <w:ind w:left="3333" w:right="0" w:hanging="331"/>
        <w:jc w:val="left"/>
      </w:pPr>
      <w:r>
        <w:rPr>
          <w:color w:val="C00000"/>
        </w:rPr>
        <w:t>ТРАНСПОРТИРОВАНИЕ И</w:t>
      </w:r>
      <w:r>
        <w:rPr>
          <w:color w:val="C00000"/>
          <w:spacing w:val="-3"/>
        </w:rPr>
        <w:t> </w:t>
      </w:r>
      <w:r>
        <w:rPr>
          <w:color w:val="C00000"/>
        </w:rPr>
        <w:t>ХРАНЕНИЕ</w:t>
      </w:r>
    </w:p>
    <w:p>
      <w:pPr>
        <w:pStyle w:val="ListParagraph"/>
        <w:numPr>
          <w:ilvl w:val="1"/>
          <w:numId w:val="19"/>
        </w:numPr>
        <w:tabs>
          <w:tab w:pos="1344" w:val="left" w:leader="none"/>
        </w:tabs>
        <w:spacing w:line="240" w:lineRule="auto" w:before="205" w:after="0"/>
        <w:ind w:left="172" w:right="186" w:firstLine="720"/>
        <w:jc w:val="both"/>
        <w:rPr>
          <w:sz w:val="18"/>
        </w:rPr>
      </w:pPr>
      <w:r>
        <w:rPr>
          <w:sz w:val="18"/>
        </w:rPr>
        <w:t>Условия транспортирования в части воздействия механических факторов - по группе Л ГОСТ 23216, условия транспортирования в части воздействия климатических факторов - по группе условий хранений 5</w:t>
      </w:r>
      <w:r>
        <w:rPr>
          <w:spacing w:val="-5"/>
          <w:sz w:val="18"/>
        </w:rPr>
        <w:t> </w:t>
      </w:r>
      <w:r>
        <w:rPr>
          <w:sz w:val="18"/>
        </w:rPr>
        <w:t>ГОСТ15150.</w:t>
      </w:r>
    </w:p>
    <w:p>
      <w:pPr>
        <w:pStyle w:val="ListParagraph"/>
        <w:numPr>
          <w:ilvl w:val="1"/>
          <w:numId w:val="19"/>
        </w:numPr>
        <w:tabs>
          <w:tab w:pos="1368" w:val="left" w:leader="none"/>
        </w:tabs>
        <w:spacing w:line="240" w:lineRule="auto" w:before="1" w:after="0"/>
        <w:ind w:left="172" w:right="186" w:firstLine="720"/>
        <w:jc w:val="both"/>
        <w:rPr>
          <w:sz w:val="18"/>
        </w:rPr>
      </w:pPr>
      <w:r>
        <w:rPr>
          <w:sz w:val="18"/>
        </w:rPr>
        <w:t>Транспортирование парогенератора допускается проводить транспортом всех видов в крытых транспортных средствах в соответствии с правилами перевозки грузов, действующими на транспорте данного вида. При транспортировании должна быть исключена возможность перемещения парогенераторов внутри транспортных</w:t>
      </w:r>
      <w:r>
        <w:rPr>
          <w:spacing w:val="-8"/>
          <w:sz w:val="18"/>
        </w:rPr>
        <w:t> </w:t>
      </w:r>
      <w:r>
        <w:rPr>
          <w:sz w:val="18"/>
        </w:rPr>
        <w:t>средств.</w:t>
      </w:r>
    </w:p>
    <w:p>
      <w:pPr>
        <w:pStyle w:val="ListParagraph"/>
        <w:numPr>
          <w:ilvl w:val="1"/>
          <w:numId w:val="19"/>
        </w:numPr>
        <w:tabs>
          <w:tab w:pos="1318" w:val="left" w:leader="none"/>
        </w:tabs>
        <w:spacing w:line="240" w:lineRule="auto" w:before="0" w:after="0"/>
        <w:ind w:left="172" w:right="196" w:firstLine="720"/>
        <w:jc w:val="both"/>
        <w:rPr>
          <w:sz w:val="18"/>
        </w:rPr>
      </w:pPr>
      <w:r>
        <w:rPr>
          <w:sz w:val="18"/>
        </w:rPr>
        <w:t>Парогенератор должен храниться в упакованном виде в складских помещениях закрытого типа. Условия хранения по группе 1 (Л) ГОСТ</w:t>
      </w:r>
      <w:r>
        <w:rPr>
          <w:spacing w:val="-3"/>
          <w:sz w:val="18"/>
        </w:rPr>
        <w:t> </w:t>
      </w:r>
      <w:r>
        <w:rPr>
          <w:sz w:val="18"/>
        </w:rPr>
        <w:t>15150.</w:t>
      </w:r>
    </w:p>
    <w:p>
      <w:pPr>
        <w:pStyle w:val="BodyText"/>
        <w:spacing w:before="3"/>
        <w:ind w:left="0" w:firstLine="0"/>
        <w:rPr>
          <w:sz w:val="10"/>
        </w:rPr>
      </w:pPr>
    </w:p>
    <w:p>
      <w:pPr>
        <w:pStyle w:val="Heading1"/>
        <w:numPr>
          <w:ilvl w:val="0"/>
          <w:numId w:val="5"/>
        </w:numPr>
        <w:tabs>
          <w:tab w:pos="3536" w:val="left" w:leader="none"/>
        </w:tabs>
        <w:spacing w:line="240" w:lineRule="auto" w:before="91" w:after="0"/>
        <w:ind w:left="3535" w:right="0" w:hanging="331"/>
        <w:jc w:val="left"/>
      </w:pPr>
      <w:r>
        <w:rPr>
          <w:color w:val="C00000"/>
        </w:rPr>
        <w:t>ГАРАНТИЙНЫЕ</w:t>
      </w:r>
      <w:r>
        <w:rPr>
          <w:color w:val="C00000"/>
          <w:spacing w:val="-5"/>
        </w:rPr>
        <w:t> </w:t>
      </w:r>
      <w:r>
        <w:rPr>
          <w:color w:val="C00000"/>
        </w:rPr>
        <w:t>ОБЯЗАТЕЛЬСТВА</w:t>
      </w:r>
    </w:p>
    <w:p>
      <w:pPr>
        <w:pStyle w:val="ListParagraph"/>
        <w:numPr>
          <w:ilvl w:val="1"/>
          <w:numId w:val="20"/>
        </w:numPr>
        <w:tabs>
          <w:tab w:pos="1346" w:val="left" w:leader="none"/>
        </w:tabs>
        <w:spacing w:line="240" w:lineRule="auto" w:before="205" w:after="0"/>
        <w:ind w:left="172" w:right="185" w:firstLine="720"/>
        <w:jc w:val="both"/>
        <w:rPr>
          <w:sz w:val="18"/>
        </w:rPr>
      </w:pPr>
      <w:r>
        <w:rPr>
          <w:sz w:val="18"/>
        </w:rPr>
        <w:t>Гарантийный срок на Оборудование, при односменном 8-часовом графике работы, составляет 12 (двенадцать) месяцев и исчисляется с момента отгрузки Оборудования. Дата отгрузки фиксируется в документах, подтверждающих покупку Оборудования.</w:t>
      </w:r>
    </w:p>
    <w:p>
      <w:pPr>
        <w:pStyle w:val="ListParagraph"/>
        <w:numPr>
          <w:ilvl w:val="1"/>
          <w:numId w:val="20"/>
        </w:numPr>
        <w:tabs>
          <w:tab w:pos="1346" w:val="left" w:leader="none"/>
        </w:tabs>
        <w:spacing w:line="240" w:lineRule="auto" w:before="0" w:after="0"/>
        <w:ind w:left="172" w:right="183" w:firstLine="720"/>
        <w:jc w:val="both"/>
        <w:rPr>
          <w:sz w:val="18"/>
        </w:rPr>
      </w:pPr>
      <w:r>
        <w:rPr>
          <w:sz w:val="18"/>
        </w:rPr>
        <w:t>Данное обязательство покрывает только стоимость запасных частей, на которые распространяется гарантия, и затраты на работу по их</w:t>
      </w:r>
      <w:r>
        <w:rPr>
          <w:spacing w:val="-6"/>
          <w:sz w:val="18"/>
        </w:rPr>
        <w:t> </w:t>
      </w:r>
      <w:r>
        <w:rPr>
          <w:sz w:val="18"/>
        </w:rPr>
        <w:t>замене.</w:t>
      </w:r>
    </w:p>
    <w:p>
      <w:pPr>
        <w:pStyle w:val="ListParagraph"/>
        <w:numPr>
          <w:ilvl w:val="1"/>
          <w:numId w:val="20"/>
        </w:numPr>
        <w:tabs>
          <w:tab w:pos="1370" w:val="left" w:leader="none"/>
        </w:tabs>
        <w:spacing w:line="240" w:lineRule="auto" w:before="0" w:after="0"/>
        <w:ind w:left="172" w:right="195" w:firstLine="720"/>
        <w:jc w:val="both"/>
        <w:rPr>
          <w:sz w:val="18"/>
        </w:rPr>
      </w:pPr>
      <w:r>
        <w:rPr>
          <w:sz w:val="18"/>
        </w:rPr>
        <w:t>Гарантийные обязательства не распространяются на быстроизнашивающиеся части, расходные материалы и принадлежности, а</w:t>
      </w:r>
      <w:r>
        <w:rPr>
          <w:spacing w:val="-1"/>
          <w:sz w:val="18"/>
        </w:rPr>
        <w:t> </w:t>
      </w:r>
      <w:r>
        <w:rPr>
          <w:sz w:val="18"/>
        </w:rPr>
        <w:t>именно:</w:t>
      </w:r>
    </w:p>
    <w:p>
      <w:pPr>
        <w:pStyle w:val="ListParagraph"/>
        <w:numPr>
          <w:ilvl w:val="1"/>
          <w:numId w:val="7"/>
        </w:numPr>
        <w:tabs>
          <w:tab w:pos="892" w:val="left" w:leader="none"/>
          <w:tab w:pos="893" w:val="left" w:leader="none"/>
        </w:tabs>
        <w:spacing w:line="218" w:lineRule="exact" w:before="0" w:after="0"/>
        <w:ind w:left="892" w:right="0" w:hanging="360"/>
        <w:jc w:val="left"/>
        <w:rPr>
          <w:rFonts w:ascii="Symbol" w:hAnsi="Symbol"/>
          <w:sz w:val="18"/>
        </w:rPr>
      </w:pPr>
      <w:r>
        <w:rPr>
          <w:sz w:val="18"/>
        </w:rPr>
        <w:t>прокладка фланца</w:t>
      </w:r>
      <w:r>
        <w:rPr>
          <w:spacing w:val="-3"/>
          <w:sz w:val="18"/>
        </w:rPr>
        <w:t> </w:t>
      </w:r>
      <w:r>
        <w:rPr>
          <w:sz w:val="18"/>
        </w:rPr>
        <w:t>котла;</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втулки шпильки</w:t>
      </w:r>
      <w:r>
        <w:rPr>
          <w:spacing w:val="-3"/>
          <w:sz w:val="18"/>
        </w:rPr>
        <w:t> </w:t>
      </w:r>
      <w:r>
        <w:rPr>
          <w:sz w:val="18"/>
        </w:rPr>
        <w:t>электрода;</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изоляторы;</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электроды;</w:t>
      </w:r>
    </w:p>
    <w:p>
      <w:pPr>
        <w:pStyle w:val="ListParagraph"/>
        <w:numPr>
          <w:ilvl w:val="1"/>
          <w:numId w:val="7"/>
        </w:numPr>
        <w:tabs>
          <w:tab w:pos="892" w:val="left" w:leader="none"/>
          <w:tab w:pos="893" w:val="left" w:leader="none"/>
        </w:tabs>
        <w:spacing w:line="240" w:lineRule="auto" w:before="1" w:after="0"/>
        <w:ind w:left="892" w:right="0" w:hanging="360"/>
        <w:jc w:val="left"/>
        <w:rPr>
          <w:rFonts w:ascii="Symbol" w:hAnsi="Symbol"/>
          <w:sz w:val="18"/>
        </w:rPr>
      </w:pPr>
      <w:r>
        <w:rPr>
          <w:sz w:val="18"/>
        </w:rPr>
        <w:t>втулки уплотнительные стержней датчиков уровня;</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ТЭНы (для моделей с</w:t>
      </w:r>
      <w:r>
        <w:rPr>
          <w:spacing w:val="-2"/>
          <w:sz w:val="18"/>
        </w:rPr>
        <w:t> </w:t>
      </w:r>
      <w:r>
        <w:rPr>
          <w:sz w:val="18"/>
        </w:rPr>
        <w:t>ТЭНами);</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прокладки ТЭНов (для моделей с</w:t>
      </w:r>
      <w:r>
        <w:rPr>
          <w:spacing w:val="2"/>
          <w:sz w:val="18"/>
        </w:rPr>
        <w:t> </w:t>
      </w:r>
      <w:r>
        <w:rPr>
          <w:sz w:val="18"/>
        </w:rPr>
        <w:t>ТЭНами);</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наконечники</w:t>
      </w:r>
      <w:r>
        <w:rPr>
          <w:spacing w:val="1"/>
          <w:sz w:val="18"/>
        </w:rPr>
        <w:t> </w:t>
      </w:r>
      <w:r>
        <w:rPr>
          <w:sz w:val="18"/>
        </w:rPr>
        <w:t>кабельные;</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крепёж;</w:t>
      </w:r>
    </w:p>
    <w:p>
      <w:pPr>
        <w:pStyle w:val="ListParagraph"/>
        <w:numPr>
          <w:ilvl w:val="1"/>
          <w:numId w:val="7"/>
        </w:numPr>
        <w:tabs>
          <w:tab w:pos="892" w:val="left" w:leader="none"/>
          <w:tab w:pos="893" w:val="left" w:leader="none"/>
        </w:tabs>
        <w:spacing w:line="240" w:lineRule="auto" w:before="1" w:after="0"/>
        <w:ind w:left="892" w:right="0" w:hanging="360"/>
        <w:jc w:val="left"/>
        <w:rPr>
          <w:rFonts w:ascii="Symbol" w:hAnsi="Symbol"/>
          <w:sz w:val="18"/>
        </w:rPr>
      </w:pPr>
      <w:r>
        <w:rPr>
          <w:sz w:val="18"/>
        </w:rPr>
        <w:t>фитинги;</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прокладки подводки</w:t>
      </w:r>
      <w:r>
        <w:rPr>
          <w:spacing w:val="-3"/>
          <w:sz w:val="18"/>
        </w:rPr>
        <w:t> </w:t>
      </w:r>
      <w:r>
        <w:rPr>
          <w:sz w:val="18"/>
        </w:rPr>
        <w:t>воды;</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теплоизоляция.</w:t>
      </w:r>
    </w:p>
    <w:p>
      <w:pPr>
        <w:pStyle w:val="ListParagraph"/>
        <w:numPr>
          <w:ilvl w:val="1"/>
          <w:numId w:val="20"/>
        </w:numPr>
        <w:tabs>
          <w:tab w:pos="1300" w:val="left" w:leader="none"/>
        </w:tabs>
        <w:spacing w:line="206" w:lineRule="exact" w:before="1" w:after="0"/>
        <w:ind w:left="1299" w:right="0" w:hanging="407"/>
        <w:jc w:val="left"/>
        <w:rPr>
          <w:sz w:val="18"/>
        </w:rPr>
      </w:pPr>
      <w:r>
        <w:rPr>
          <w:sz w:val="18"/>
        </w:rPr>
        <w:t>В гарантийном ремонте может быть отказано в</w:t>
      </w:r>
      <w:r>
        <w:rPr>
          <w:spacing w:val="-6"/>
          <w:sz w:val="18"/>
        </w:rPr>
        <w:t> </w:t>
      </w:r>
      <w:r>
        <w:rPr>
          <w:sz w:val="18"/>
        </w:rPr>
        <w:t>случае:</w:t>
      </w:r>
    </w:p>
    <w:p>
      <w:pPr>
        <w:pStyle w:val="ListParagraph"/>
        <w:numPr>
          <w:ilvl w:val="1"/>
          <w:numId w:val="7"/>
        </w:numPr>
        <w:tabs>
          <w:tab w:pos="892" w:val="left" w:leader="none"/>
          <w:tab w:pos="893" w:val="left" w:leader="none"/>
        </w:tabs>
        <w:spacing w:line="240" w:lineRule="auto" w:before="0" w:after="0"/>
        <w:ind w:left="892" w:right="193" w:hanging="360"/>
        <w:jc w:val="left"/>
        <w:rPr>
          <w:rFonts w:ascii="Symbol" w:hAnsi="Symbol"/>
          <w:sz w:val="18"/>
        </w:rPr>
      </w:pPr>
      <w:r>
        <w:rPr>
          <w:sz w:val="18"/>
        </w:rPr>
        <w:t>повреждения Оборудования не по вине Производителя, в том числе при транспортировке силами Потребителя и/или привлеченных</w:t>
      </w:r>
      <w:r>
        <w:rPr>
          <w:spacing w:val="-2"/>
          <w:sz w:val="18"/>
        </w:rPr>
        <w:t> </w:t>
      </w:r>
      <w:r>
        <w:rPr>
          <w:sz w:val="18"/>
        </w:rPr>
        <w:t>Грузоперевозчиков;</w:t>
      </w:r>
    </w:p>
    <w:p>
      <w:pPr>
        <w:pStyle w:val="ListParagraph"/>
        <w:numPr>
          <w:ilvl w:val="1"/>
          <w:numId w:val="7"/>
        </w:numPr>
        <w:tabs>
          <w:tab w:pos="892" w:val="left" w:leader="none"/>
          <w:tab w:pos="893" w:val="left" w:leader="none"/>
        </w:tabs>
        <w:spacing w:line="240" w:lineRule="auto" w:before="0" w:after="0"/>
        <w:ind w:left="892" w:right="184" w:hanging="360"/>
        <w:jc w:val="left"/>
        <w:rPr>
          <w:rFonts w:ascii="Symbol" w:hAnsi="Symbol"/>
          <w:sz w:val="18"/>
        </w:rPr>
      </w:pPr>
      <w:r>
        <w:rPr>
          <w:sz w:val="18"/>
        </w:rPr>
        <w:t>повреждения Оборудования, вызванные нарушением порядка подключения, указанного в руководстве по эксплуатации Оборудования;</w:t>
      </w:r>
    </w:p>
    <w:p>
      <w:pPr>
        <w:pStyle w:val="ListParagraph"/>
        <w:numPr>
          <w:ilvl w:val="1"/>
          <w:numId w:val="7"/>
        </w:numPr>
        <w:tabs>
          <w:tab w:pos="892" w:val="left" w:leader="none"/>
          <w:tab w:pos="893" w:val="left" w:leader="none"/>
        </w:tabs>
        <w:spacing w:line="240" w:lineRule="auto" w:before="0" w:after="0"/>
        <w:ind w:left="892" w:right="187" w:hanging="360"/>
        <w:jc w:val="left"/>
        <w:rPr>
          <w:rFonts w:ascii="Symbol" w:hAnsi="Symbol"/>
          <w:sz w:val="18"/>
        </w:rPr>
      </w:pPr>
      <w:r>
        <w:rPr>
          <w:sz w:val="18"/>
        </w:rPr>
        <w:t>порчи или аварий вследствие недостаточного надзора или вследствие использования Оборудования не по назначению и/или не в соответствии с руководством по</w:t>
      </w:r>
      <w:r>
        <w:rPr>
          <w:spacing w:val="-5"/>
          <w:sz w:val="18"/>
        </w:rPr>
        <w:t> </w:t>
      </w:r>
      <w:r>
        <w:rPr>
          <w:sz w:val="18"/>
        </w:rPr>
        <w:t>эксплуатации;</w:t>
      </w:r>
    </w:p>
    <w:p>
      <w:pPr>
        <w:pStyle w:val="ListParagraph"/>
        <w:numPr>
          <w:ilvl w:val="1"/>
          <w:numId w:val="7"/>
        </w:numPr>
        <w:tabs>
          <w:tab w:pos="892" w:val="left" w:leader="none"/>
          <w:tab w:pos="893" w:val="left" w:leader="none"/>
        </w:tabs>
        <w:spacing w:line="240" w:lineRule="auto" w:before="0" w:after="0"/>
        <w:ind w:left="892" w:right="191" w:hanging="360"/>
        <w:jc w:val="left"/>
        <w:rPr>
          <w:rFonts w:ascii="Symbol" w:hAnsi="Symbol"/>
          <w:sz w:val="18"/>
        </w:rPr>
      </w:pPr>
      <w:r>
        <w:rPr>
          <w:sz w:val="18"/>
        </w:rPr>
        <w:t>эксплуатации Потребителем Оборудования с неисправными (поврежденными) устройствами обеспечения безопасности, либо в случае неправильной установки Потребителем подобных</w:t>
      </w:r>
      <w:r>
        <w:rPr>
          <w:spacing w:val="-3"/>
          <w:sz w:val="18"/>
        </w:rPr>
        <w:t> </w:t>
      </w:r>
      <w:r>
        <w:rPr>
          <w:sz w:val="18"/>
        </w:rPr>
        <w:t>устройств;</w:t>
      </w:r>
    </w:p>
    <w:p>
      <w:pPr>
        <w:pStyle w:val="ListParagraph"/>
        <w:numPr>
          <w:ilvl w:val="1"/>
          <w:numId w:val="7"/>
        </w:numPr>
        <w:tabs>
          <w:tab w:pos="892" w:val="left" w:leader="none"/>
          <w:tab w:pos="893" w:val="left" w:leader="none"/>
        </w:tabs>
        <w:spacing w:line="240" w:lineRule="auto" w:before="0" w:after="0"/>
        <w:ind w:left="892" w:right="192" w:hanging="360"/>
        <w:jc w:val="left"/>
        <w:rPr>
          <w:rFonts w:ascii="Symbol" w:hAnsi="Symbol"/>
          <w:sz w:val="18"/>
        </w:rPr>
      </w:pPr>
      <w:r>
        <w:rPr>
          <w:sz w:val="18"/>
        </w:rPr>
        <w:t>техническое обслуживание и/или хранение Оборудования не соответствовало руководству по эксплуатации, а также при техобслуживании, не соответствующем профессиональным общепринятым</w:t>
      </w:r>
      <w:r>
        <w:rPr>
          <w:spacing w:val="-8"/>
          <w:sz w:val="18"/>
        </w:rPr>
        <w:t> </w:t>
      </w:r>
      <w:r>
        <w:rPr>
          <w:sz w:val="18"/>
        </w:rPr>
        <w:t>требованиям;</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отсутствия контроля со стороны Потребителя за деталями Оборудования, подверженных нормальному</w:t>
      </w:r>
      <w:r>
        <w:rPr>
          <w:spacing w:val="-17"/>
          <w:sz w:val="18"/>
        </w:rPr>
        <w:t> </w:t>
      </w:r>
      <w:r>
        <w:rPr>
          <w:sz w:val="18"/>
        </w:rPr>
        <w:t>износу;</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несоответствия параметров электросети Потребителя действующим</w:t>
      </w:r>
      <w:r>
        <w:rPr>
          <w:spacing w:val="-3"/>
          <w:sz w:val="18"/>
        </w:rPr>
        <w:t> </w:t>
      </w:r>
      <w:r>
        <w:rPr>
          <w:sz w:val="18"/>
        </w:rPr>
        <w:t>стандартам;</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несоблюдения графика, порядка и объема проведения регламентных</w:t>
      </w:r>
      <w:r>
        <w:rPr>
          <w:spacing w:val="-5"/>
          <w:sz w:val="18"/>
        </w:rPr>
        <w:t> </w:t>
      </w:r>
      <w:r>
        <w:rPr>
          <w:sz w:val="18"/>
        </w:rPr>
        <w:t>работ;</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использование воды не соответствующей требованиям руководства по</w:t>
      </w:r>
      <w:r>
        <w:rPr>
          <w:spacing w:val="-9"/>
          <w:sz w:val="18"/>
        </w:rPr>
        <w:t> </w:t>
      </w:r>
      <w:r>
        <w:rPr>
          <w:sz w:val="18"/>
        </w:rPr>
        <w:t>эксплуатации;</w:t>
      </w:r>
    </w:p>
    <w:p>
      <w:pPr>
        <w:pStyle w:val="ListParagraph"/>
        <w:numPr>
          <w:ilvl w:val="1"/>
          <w:numId w:val="7"/>
        </w:numPr>
        <w:tabs>
          <w:tab w:pos="892" w:val="left" w:leader="none"/>
          <w:tab w:pos="893" w:val="left" w:leader="none"/>
        </w:tabs>
        <w:spacing w:line="240" w:lineRule="auto" w:before="0" w:after="0"/>
        <w:ind w:left="892" w:right="0" w:hanging="360"/>
        <w:jc w:val="left"/>
        <w:rPr>
          <w:rFonts w:ascii="Symbol" w:hAnsi="Symbol"/>
          <w:sz w:val="18"/>
        </w:rPr>
      </w:pPr>
      <w:r>
        <w:rPr>
          <w:sz w:val="18"/>
        </w:rPr>
        <w:t>поломки Оборудования при нарушении условий эксплуатации и технологического процесса</w:t>
      </w:r>
      <w:r>
        <w:rPr>
          <w:spacing w:val="-12"/>
          <w:sz w:val="18"/>
        </w:rPr>
        <w:t> </w:t>
      </w:r>
      <w:r>
        <w:rPr>
          <w:sz w:val="18"/>
        </w:rPr>
        <w:t>Оборудования;</w:t>
      </w:r>
    </w:p>
    <w:p>
      <w:pPr>
        <w:pStyle w:val="ListParagraph"/>
        <w:numPr>
          <w:ilvl w:val="1"/>
          <w:numId w:val="7"/>
        </w:numPr>
        <w:tabs>
          <w:tab w:pos="893" w:val="left" w:leader="none"/>
        </w:tabs>
        <w:spacing w:line="240" w:lineRule="auto" w:before="0" w:after="0"/>
        <w:ind w:left="892" w:right="183" w:hanging="360"/>
        <w:jc w:val="both"/>
        <w:rPr>
          <w:rFonts w:ascii="Symbol" w:hAnsi="Symbol"/>
          <w:sz w:val="18"/>
        </w:rPr>
      </w:pPr>
      <w:r>
        <w:rPr>
          <w:sz w:val="18"/>
        </w:rPr>
        <w:t>поломки Оборудования, вызванной выходом из строя, подключённого к нему другого оборудования Потребителя, повреждения Оборудования в результате применения Потребителем различных химических реагентов, технических жидкостей и т.д., использования различной химической подготовки воды без письменного согласия</w:t>
      </w:r>
      <w:r>
        <w:rPr>
          <w:spacing w:val="-19"/>
          <w:sz w:val="18"/>
        </w:rPr>
        <w:t> </w:t>
      </w:r>
      <w:r>
        <w:rPr>
          <w:sz w:val="18"/>
        </w:rPr>
        <w:t>Производителя;</w:t>
      </w:r>
    </w:p>
    <w:p>
      <w:pPr>
        <w:pStyle w:val="ListParagraph"/>
        <w:numPr>
          <w:ilvl w:val="1"/>
          <w:numId w:val="7"/>
        </w:numPr>
        <w:tabs>
          <w:tab w:pos="892" w:val="left" w:leader="none"/>
          <w:tab w:pos="893" w:val="left" w:leader="none"/>
        </w:tabs>
        <w:spacing w:line="240" w:lineRule="auto" w:before="0" w:after="0"/>
        <w:ind w:left="892" w:right="186" w:hanging="360"/>
        <w:jc w:val="left"/>
        <w:rPr>
          <w:rFonts w:ascii="Symbol" w:hAnsi="Symbol"/>
          <w:sz w:val="18"/>
        </w:rPr>
      </w:pPr>
      <w:r>
        <w:rPr>
          <w:sz w:val="18"/>
        </w:rPr>
        <w:t>проведения ремонтных работ, выполняемых Потребителем самостоятельно, за исключением случаев письменно согласованных с</w:t>
      </w:r>
      <w:r>
        <w:rPr>
          <w:spacing w:val="-3"/>
          <w:sz w:val="18"/>
        </w:rPr>
        <w:t> </w:t>
      </w:r>
      <w:r>
        <w:rPr>
          <w:sz w:val="18"/>
        </w:rPr>
        <w:t>Производителем;</w:t>
      </w:r>
    </w:p>
    <w:p>
      <w:pPr>
        <w:pStyle w:val="ListParagraph"/>
        <w:numPr>
          <w:ilvl w:val="1"/>
          <w:numId w:val="7"/>
        </w:numPr>
        <w:tabs>
          <w:tab w:pos="893" w:val="left" w:leader="none"/>
        </w:tabs>
        <w:spacing w:line="240" w:lineRule="auto" w:before="0" w:after="0"/>
        <w:ind w:left="892" w:right="192" w:hanging="360"/>
        <w:jc w:val="both"/>
        <w:rPr>
          <w:rFonts w:ascii="Symbol" w:hAnsi="Symbol"/>
          <w:sz w:val="18"/>
        </w:rPr>
      </w:pPr>
      <w:r>
        <w:rPr>
          <w:sz w:val="18"/>
        </w:rPr>
        <w:t>проведения экспертиз, измерений, анализов, проверок и прочих мероприятий, направленных на выявление или фиксирование каких-либо характеристик работы Оборудования или влияния Оборудования на общий технологический процесс или на работу другого оборудования без письменного согласования с</w:t>
      </w:r>
      <w:r>
        <w:rPr>
          <w:spacing w:val="-9"/>
          <w:sz w:val="18"/>
        </w:rPr>
        <w:t> </w:t>
      </w:r>
      <w:r>
        <w:rPr>
          <w:sz w:val="18"/>
        </w:rPr>
        <w:t>Производителем.</w:t>
      </w:r>
    </w:p>
    <w:p>
      <w:pPr>
        <w:pStyle w:val="ListParagraph"/>
        <w:numPr>
          <w:ilvl w:val="1"/>
          <w:numId w:val="7"/>
        </w:numPr>
        <w:tabs>
          <w:tab w:pos="893" w:val="left" w:leader="none"/>
        </w:tabs>
        <w:spacing w:line="240" w:lineRule="auto" w:before="0" w:after="0"/>
        <w:ind w:left="892" w:right="194" w:hanging="360"/>
        <w:jc w:val="both"/>
        <w:rPr>
          <w:rFonts w:ascii="Symbol" w:hAnsi="Symbol"/>
          <w:sz w:val="18"/>
        </w:rPr>
      </w:pPr>
      <w:r>
        <w:rPr>
          <w:sz w:val="18"/>
        </w:rPr>
        <w:t>возникновения неисправностей в результате механических повреждений или небрежного обращения, а также неисправностей, вызванных экстремальными условиями эксплуатации, режимами или действием непреодолимой силы (пожар, стихийное действие и т.</w:t>
      </w:r>
      <w:r>
        <w:rPr>
          <w:spacing w:val="-4"/>
          <w:sz w:val="18"/>
        </w:rPr>
        <w:t> </w:t>
      </w:r>
      <w:r>
        <w:rPr>
          <w:sz w:val="18"/>
        </w:rPr>
        <w:t>д.);</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нарушения сохранности заводских гарантийных пломб (если таковые</w:t>
      </w:r>
      <w:r>
        <w:rPr>
          <w:spacing w:val="-7"/>
          <w:sz w:val="18"/>
        </w:rPr>
        <w:t> </w:t>
      </w:r>
      <w:r>
        <w:rPr>
          <w:sz w:val="18"/>
        </w:rPr>
        <w:t>имеются);</w:t>
      </w:r>
    </w:p>
    <w:p>
      <w:pPr>
        <w:pStyle w:val="ListParagraph"/>
        <w:numPr>
          <w:ilvl w:val="1"/>
          <w:numId w:val="7"/>
        </w:numPr>
        <w:tabs>
          <w:tab w:pos="892" w:val="left" w:leader="none"/>
          <w:tab w:pos="893" w:val="left" w:leader="none"/>
        </w:tabs>
        <w:spacing w:line="219" w:lineRule="exact" w:before="0" w:after="0"/>
        <w:ind w:left="892" w:right="0" w:hanging="360"/>
        <w:jc w:val="left"/>
        <w:rPr>
          <w:rFonts w:ascii="Symbol" w:hAnsi="Symbol"/>
          <w:sz w:val="18"/>
        </w:rPr>
      </w:pPr>
      <w:r>
        <w:rPr>
          <w:sz w:val="18"/>
        </w:rPr>
        <w:t>если изменен, стерт, удален заводской номер</w:t>
      </w:r>
      <w:r>
        <w:rPr>
          <w:spacing w:val="-3"/>
          <w:sz w:val="18"/>
        </w:rPr>
        <w:t> </w:t>
      </w:r>
      <w:r>
        <w:rPr>
          <w:sz w:val="18"/>
        </w:rPr>
        <w:t>изделия;</w:t>
      </w:r>
    </w:p>
    <w:p>
      <w:pPr>
        <w:pStyle w:val="ListParagraph"/>
        <w:numPr>
          <w:ilvl w:val="1"/>
          <w:numId w:val="7"/>
        </w:numPr>
        <w:tabs>
          <w:tab w:pos="893" w:val="left" w:leader="none"/>
        </w:tabs>
        <w:spacing w:line="240" w:lineRule="auto" w:before="0" w:after="0"/>
        <w:ind w:left="892" w:right="182" w:hanging="360"/>
        <w:jc w:val="both"/>
        <w:rPr>
          <w:rFonts w:ascii="Symbol" w:hAnsi="Symbol"/>
          <w:sz w:val="18"/>
        </w:rPr>
      </w:pPr>
      <w:r>
        <w:rPr>
          <w:sz w:val="18"/>
        </w:rPr>
        <w:t>отсутствия договора и акта на ввод Оборудования в эксплуатацию с организацией, имеющей лицензию на производство таких работ, если документация на изделие, законодательство или другие нормативные акты требуют при- влечения к вводу в эксплуатацию таких</w:t>
      </w:r>
      <w:r>
        <w:rPr>
          <w:spacing w:val="-9"/>
          <w:sz w:val="18"/>
        </w:rPr>
        <w:t> </w:t>
      </w:r>
      <w:r>
        <w:rPr>
          <w:sz w:val="18"/>
        </w:rPr>
        <w:t>организаций.</w:t>
      </w:r>
    </w:p>
    <w:p>
      <w:pPr>
        <w:pStyle w:val="ListParagraph"/>
        <w:numPr>
          <w:ilvl w:val="1"/>
          <w:numId w:val="20"/>
        </w:numPr>
        <w:tabs>
          <w:tab w:pos="1303" w:val="left" w:leader="none"/>
        </w:tabs>
        <w:spacing w:line="240" w:lineRule="auto" w:before="0" w:after="0"/>
        <w:ind w:left="172" w:right="186" w:firstLine="720"/>
        <w:jc w:val="both"/>
        <w:rPr>
          <w:sz w:val="18"/>
        </w:rPr>
      </w:pPr>
      <w:r>
        <w:rPr>
          <w:sz w:val="18"/>
        </w:rPr>
        <w:t>Производитель обеспечивает гарантийное обслуживание Оборудования, купленного как непосредственно у него, так и у Поставщиков</w:t>
      </w:r>
      <w:r>
        <w:rPr>
          <w:spacing w:val="-6"/>
          <w:sz w:val="18"/>
        </w:rPr>
        <w:t> </w:t>
      </w:r>
      <w:r>
        <w:rPr>
          <w:sz w:val="18"/>
        </w:rPr>
        <w:t>Оборудования.</w:t>
      </w:r>
    </w:p>
    <w:p>
      <w:pPr>
        <w:pStyle w:val="ListParagraph"/>
        <w:numPr>
          <w:ilvl w:val="1"/>
          <w:numId w:val="20"/>
        </w:numPr>
        <w:tabs>
          <w:tab w:pos="1310" w:val="left" w:leader="none"/>
        </w:tabs>
        <w:spacing w:line="240" w:lineRule="auto" w:before="0" w:after="0"/>
        <w:ind w:left="172" w:right="184" w:firstLine="720"/>
        <w:jc w:val="both"/>
        <w:rPr>
          <w:sz w:val="18"/>
        </w:rPr>
      </w:pPr>
      <w:r>
        <w:rPr>
          <w:sz w:val="18"/>
        </w:rPr>
        <w:t>При возникновении неисправности в работе Оборудования в течение гарантийного срока Потребитель не позднее 1 (одного) рабочего дня, с момента возникновения неисправности, сообщает в письменном виде Производителю/Поставщику о факте неисправности Оборудования, с обязательным указанием характера дефекта, даты его обнаружения, названия и заводским</w:t>
      </w:r>
      <w:r>
        <w:rPr>
          <w:spacing w:val="-33"/>
          <w:sz w:val="18"/>
        </w:rPr>
        <w:t> </w:t>
      </w:r>
      <w:r>
        <w:rPr>
          <w:sz w:val="18"/>
        </w:rPr>
        <w:t>номером</w:t>
      </w:r>
    </w:p>
    <w:p>
      <w:pPr>
        <w:spacing w:after="0" w:line="240" w:lineRule="auto"/>
        <w:jc w:val="both"/>
        <w:rPr>
          <w:sz w:val="18"/>
        </w:rPr>
        <w:sectPr>
          <w:pgSz w:w="11900" w:h="16850"/>
          <w:pgMar w:header="399" w:footer="664" w:top="1020" w:bottom="860" w:left="680" w:right="660"/>
        </w:sectPr>
      </w:pPr>
    </w:p>
    <w:p>
      <w:pPr>
        <w:pStyle w:val="BodyText"/>
        <w:spacing w:before="91"/>
        <w:ind w:left="172" w:right="185" w:firstLine="0"/>
        <w:jc w:val="both"/>
      </w:pPr>
      <w:r>
        <w:rPr/>
        <w:t>Оборудования, даты его приобретения и реквизиты продавца, указанием контактного лица и координат обратной связи. Рассмотрение заявки осуществляется в течение двух рабочих дней с момента ее поступления. После изучения заявки Производитель связывается с Потребителем для уточнения причин и обстоятельств обнаружения дефекта, а также для согласования мероприятий по диагностике и ремонту Оборудования. В некоторых случаях неисправность может быть устранена путем предоставления устной или письменной</w:t>
      </w:r>
      <w:r>
        <w:rPr>
          <w:spacing w:val="-3"/>
        </w:rPr>
        <w:t> </w:t>
      </w:r>
      <w:r>
        <w:rPr/>
        <w:t>консультации.</w:t>
      </w:r>
    </w:p>
    <w:p>
      <w:pPr>
        <w:pStyle w:val="BodyText"/>
        <w:spacing w:before="2"/>
        <w:ind w:firstLine="0"/>
      </w:pPr>
      <w:r>
        <w:rPr/>
        <w:t>В случае невозможности устранить неисправность дистанционно посредством консультаций по телефону, Потребитель</w:t>
      </w:r>
    </w:p>
    <w:p>
      <w:pPr>
        <w:pStyle w:val="BodyText"/>
        <w:spacing w:line="206" w:lineRule="exact"/>
        <w:ind w:left="172" w:firstLine="0"/>
      </w:pPr>
      <w:r>
        <w:rPr/>
        <w:t>может:</w:t>
      </w:r>
    </w:p>
    <w:p>
      <w:pPr>
        <w:pStyle w:val="ListParagraph"/>
        <w:numPr>
          <w:ilvl w:val="1"/>
          <w:numId w:val="7"/>
        </w:numPr>
        <w:tabs>
          <w:tab w:pos="893" w:val="left" w:leader="none"/>
        </w:tabs>
        <w:spacing w:line="240" w:lineRule="auto" w:before="0" w:after="0"/>
        <w:ind w:left="892" w:right="185" w:hanging="360"/>
        <w:jc w:val="both"/>
        <w:rPr>
          <w:rFonts w:ascii="Symbol" w:hAnsi="Symbol"/>
          <w:sz w:val="18"/>
        </w:rPr>
      </w:pPr>
      <w:r>
        <w:rPr>
          <w:sz w:val="18"/>
        </w:rPr>
        <w:t>предоставить Оборудование на территорию сервисной службы Производителя (заранее согласовав дату прибытия). Все транспортные расходы, обязательства и риски по доставке Оборудования в ремонт и из ремонта несет владелец Оборудования.</w:t>
      </w:r>
    </w:p>
    <w:p>
      <w:pPr>
        <w:pStyle w:val="ListParagraph"/>
        <w:numPr>
          <w:ilvl w:val="1"/>
          <w:numId w:val="7"/>
        </w:numPr>
        <w:tabs>
          <w:tab w:pos="893" w:val="left" w:leader="none"/>
        </w:tabs>
        <w:spacing w:line="240" w:lineRule="auto" w:before="0" w:after="0"/>
        <w:ind w:left="892" w:right="186" w:hanging="360"/>
        <w:jc w:val="both"/>
        <w:rPr>
          <w:rFonts w:ascii="Symbol" w:hAnsi="Symbol"/>
          <w:sz w:val="18"/>
        </w:rPr>
      </w:pPr>
      <w:r>
        <w:rPr>
          <w:sz w:val="18"/>
        </w:rPr>
        <w:t>вызвать специалиста сервисной службы Производителя на собственную территорию, к месту установки Оборудования, согласовав при этом дату и время прибытия специалиста, чтобы обеспечить своевременный доступ к Оборудованию, и оплатив при этом стоимость выезда специалиста, согласно действующим тарифам сервисной службы Производителя (транспортные расходы, питание и проживание на период проведения диагностических и ремонтных работ Оборудования).</w:t>
      </w:r>
    </w:p>
    <w:p>
      <w:pPr>
        <w:pStyle w:val="ListParagraph"/>
        <w:numPr>
          <w:ilvl w:val="1"/>
          <w:numId w:val="20"/>
        </w:numPr>
        <w:tabs>
          <w:tab w:pos="1343" w:val="left" w:leader="none"/>
        </w:tabs>
        <w:spacing w:line="240" w:lineRule="auto" w:before="0" w:after="0"/>
        <w:ind w:left="172" w:right="183" w:firstLine="720"/>
        <w:jc w:val="both"/>
        <w:rPr>
          <w:sz w:val="18"/>
        </w:rPr>
      </w:pPr>
      <w:r>
        <w:rPr>
          <w:sz w:val="18"/>
        </w:rPr>
        <w:t>Диагностика Оборудования проводится специалистами сервисной службы Производителя в присутствии и при участии уполномоченного представителя Потребителя. По результатам диагностики определяется причина возник- новения поломки, вид предстоящего ремонта (гарантийный или негарантийный), составляется план проведения ремонтных работ и перечень заменяемых</w:t>
      </w:r>
      <w:r>
        <w:rPr>
          <w:spacing w:val="-3"/>
          <w:sz w:val="18"/>
        </w:rPr>
        <w:t> </w:t>
      </w:r>
      <w:r>
        <w:rPr>
          <w:sz w:val="18"/>
        </w:rPr>
        <w:t>комплектующих.</w:t>
      </w:r>
    </w:p>
    <w:p>
      <w:pPr>
        <w:pStyle w:val="ListParagraph"/>
        <w:numPr>
          <w:ilvl w:val="1"/>
          <w:numId w:val="20"/>
        </w:numPr>
        <w:tabs>
          <w:tab w:pos="1341" w:val="left" w:leader="none"/>
        </w:tabs>
        <w:spacing w:line="240" w:lineRule="auto" w:before="0" w:after="0"/>
        <w:ind w:left="172" w:right="187" w:firstLine="720"/>
        <w:jc w:val="both"/>
        <w:rPr>
          <w:sz w:val="18"/>
        </w:rPr>
      </w:pPr>
      <w:r>
        <w:rPr>
          <w:sz w:val="18"/>
        </w:rPr>
        <w:t>В случае признания ремонта гарантийным, Производитель бесплатно проводит весь объем ремонтных работ и замену вышедших из строя комплектующих, на которые распространяется гарантия, Потребитель оплачивает только выезд специалистов сервисной службы Производителя к месту установки Оборудования (транспортные расходы, питание и проживание на период проведения диагностических и ремонтных работ Оборудования) (для случаев вызова специалистов сервисной службы Производителя на территорию</w:t>
      </w:r>
      <w:r>
        <w:rPr>
          <w:spacing w:val="-4"/>
          <w:sz w:val="18"/>
        </w:rPr>
        <w:t> </w:t>
      </w:r>
      <w:r>
        <w:rPr>
          <w:sz w:val="18"/>
        </w:rPr>
        <w:t>Потребителя).</w:t>
      </w:r>
    </w:p>
    <w:p>
      <w:pPr>
        <w:pStyle w:val="ListParagraph"/>
        <w:numPr>
          <w:ilvl w:val="1"/>
          <w:numId w:val="20"/>
        </w:numPr>
        <w:tabs>
          <w:tab w:pos="1367" w:val="left" w:leader="none"/>
        </w:tabs>
        <w:spacing w:line="240" w:lineRule="auto" w:before="0" w:after="0"/>
        <w:ind w:left="172" w:right="195" w:firstLine="720"/>
        <w:jc w:val="both"/>
        <w:rPr>
          <w:sz w:val="18"/>
        </w:rPr>
      </w:pPr>
      <w:r>
        <w:rPr>
          <w:sz w:val="18"/>
        </w:rPr>
        <w:t>Ремонт неисправного Оборудования, не подлежащего гарантийному обслуживанию, осуществляется за счёт Потребителя по тарифам сервисной службы</w:t>
      </w:r>
      <w:r>
        <w:rPr>
          <w:spacing w:val="-5"/>
          <w:sz w:val="18"/>
        </w:rPr>
        <w:t> </w:t>
      </w:r>
      <w:r>
        <w:rPr>
          <w:sz w:val="18"/>
        </w:rPr>
        <w:t>Производителя.</w:t>
      </w:r>
    </w:p>
    <w:p>
      <w:pPr>
        <w:pStyle w:val="ListParagraph"/>
        <w:numPr>
          <w:ilvl w:val="1"/>
          <w:numId w:val="20"/>
        </w:numPr>
        <w:tabs>
          <w:tab w:pos="1389" w:val="left" w:leader="none"/>
        </w:tabs>
        <w:spacing w:line="207" w:lineRule="exact" w:before="1" w:after="0"/>
        <w:ind w:left="1388" w:right="0" w:hanging="496"/>
        <w:jc w:val="left"/>
        <w:rPr>
          <w:sz w:val="18"/>
        </w:rPr>
      </w:pPr>
      <w:r>
        <w:rPr>
          <w:sz w:val="18"/>
        </w:rPr>
        <w:t>Замененное</w:t>
      </w:r>
      <w:r>
        <w:rPr>
          <w:spacing w:val="-5"/>
          <w:sz w:val="18"/>
        </w:rPr>
        <w:t> </w:t>
      </w:r>
      <w:r>
        <w:rPr>
          <w:sz w:val="18"/>
        </w:rPr>
        <w:t>Оборудование,</w:t>
      </w:r>
      <w:r>
        <w:rPr>
          <w:spacing w:val="-3"/>
          <w:sz w:val="18"/>
        </w:rPr>
        <w:t> </w:t>
      </w:r>
      <w:r>
        <w:rPr>
          <w:sz w:val="18"/>
        </w:rPr>
        <w:t>компоненты,</w:t>
      </w:r>
      <w:r>
        <w:rPr>
          <w:spacing w:val="-3"/>
          <w:sz w:val="18"/>
        </w:rPr>
        <w:t> </w:t>
      </w:r>
      <w:r>
        <w:rPr>
          <w:sz w:val="18"/>
        </w:rPr>
        <w:t>детали,</w:t>
      </w:r>
      <w:r>
        <w:rPr>
          <w:spacing w:val="-3"/>
          <w:sz w:val="18"/>
        </w:rPr>
        <w:t> </w:t>
      </w:r>
      <w:r>
        <w:rPr>
          <w:sz w:val="18"/>
        </w:rPr>
        <w:t>при</w:t>
      </w:r>
      <w:r>
        <w:rPr>
          <w:spacing w:val="-4"/>
          <w:sz w:val="18"/>
        </w:rPr>
        <w:t> </w:t>
      </w:r>
      <w:r>
        <w:rPr>
          <w:sz w:val="18"/>
        </w:rPr>
        <w:t>гарантийном</w:t>
      </w:r>
      <w:r>
        <w:rPr>
          <w:spacing w:val="-4"/>
          <w:sz w:val="18"/>
        </w:rPr>
        <w:t> </w:t>
      </w:r>
      <w:r>
        <w:rPr>
          <w:sz w:val="18"/>
        </w:rPr>
        <w:t>ремонте,</w:t>
      </w:r>
      <w:r>
        <w:rPr>
          <w:spacing w:val="-3"/>
          <w:sz w:val="18"/>
        </w:rPr>
        <w:t> </w:t>
      </w:r>
      <w:r>
        <w:rPr>
          <w:sz w:val="18"/>
        </w:rPr>
        <w:t>переходят</w:t>
      </w:r>
      <w:r>
        <w:rPr>
          <w:spacing w:val="-5"/>
          <w:sz w:val="18"/>
        </w:rPr>
        <w:t> </w:t>
      </w:r>
      <w:r>
        <w:rPr>
          <w:sz w:val="18"/>
        </w:rPr>
        <w:t>в</w:t>
      </w:r>
      <w:r>
        <w:rPr>
          <w:spacing w:val="-4"/>
          <w:sz w:val="18"/>
        </w:rPr>
        <w:t> </w:t>
      </w:r>
      <w:r>
        <w:rPr>
          <w:sz w:val="18"/>
        </w:rPr>
        <w:t>собственность</w:t>
      </w:r>
      <w:r>
        <w:rPr>
          <w:spacing w:val="-3"/>
          <w:sz w:val="18"/>
        </w:rPr>
        <w:t> </w:t>
      </w:r>
      <w:r>
        <w:rPr>
          <w:sz w:val="18"/>
        </w:rPr>
        <w:t>Поставщика.</w:t>
      </w:r>
    </w:p>
    <w:p>
      <w:pPr>
        <w:pStyle w:val="ListParagraph"/>
        <w:numPr>
          <w:ilvl w:val="1"/>
          <w:numId w:val="20"/>
        </w:numPr>
        <w:tabs>
          <w:tab w:pos="1389" w:val="left" w:leader="none"/>
        </w:tabs>
        <w:spacing w:line="207" w:lineRule="exact" w:before="0" w:after="0"/>
        <w:ind w:left="1388" w:right="0" w:hanging="496"/>
        <w:jc w:val="left"/>
        <w:rPr>
          <w:sz w:val="18"/>
        </w:rPr>
      </w:pPr>
      <w:r>
        <w:rPr>
          <w:sz w:val="18"/>
        </w:rPr>
        <w:t>Гарантийный срок увеличивается на время проведения экспертизы и</w:t>
      </w:r>
      <w:r>
        <w:rPr>
          <w:spacing w:val="-5"/>
          <w:sz w:val="18"/>
        </w:rPr>
        <w:t> </w:t>
      </w:r>
      <w:r>
        <w:rPr>
          <w:sz w:val="18"/>
        </w:rPr>
        <w:t>ремонта.</w:t>
      </w:r>
    </w:p>
    <w:p>
      <w:pPr>
        <w:pStyle w:val="BodyText"/>
        <w:ind w:left="0" w:firstLine="0"/>
        <w:rPr>
          <w:sz w:val="20"/>
        </w:rPr>
      </w:pPr>
    </w:p>
    <w:p>
      <w:pPr>
        <w:pStyle w:val="BodyText"/>
        <w:spacing w:before="4"/>
        <w:ind w:left="0" w:firstLine="0"/>
        <w:rPr>
          <w:sz w:val="16"/>
        </w:rPr>
      </w:pPr>
    </w:p>
    <w:p>
      <w:pPr>
        <w:pStyle w:val="Heading1"/>
        <w:ind w:left="743" w:firstLine="0"/>
      </w:pPr>
      <w:r>
        <w:rPr>
          <w:color w:val="C00000"/>
        </w:rPr>
        <w:t>ГАБАРИТНО-ПРИСОЕДИНИТЕЛЬНЫЕ РАЗМЕРЫ, ЭЛЕМЕНТЫ ПАРОГЕНЕРАТОРА</w:t>
      </w:r>
    </w:p>
    <w:p>
      <w:pPr>
        <w:pStyle w:val="BodyText"/>
        <w:ind w:left="0" w:firstLine="0"/>
        <w:rPr>
          <w:b/>
          <w:sz w:val="20"/>
        </w:rPr>
      </w:pPr>
    </w:p>
    <w:p>
      <w:pPr>
        <w:pStyle w:val="BodyText"/>
        <w:spacing w:before="10"/>
        <w:ind w:left="0" w:firstLine="0"/>
        <w:rPr>
          <w:b/>
          <w:sz w:val="26"/>
        </w:rPr>
      </w:pPr>
      <w:r>
        <w:rPr/>
        <w:drawing>
          <wp:anchor distT="0" distB="0" distL="0" distR="0" allowOverlap="1" layoutInCell="1" locked="0" behindDoc="1" simplePos="0" relativeHeight="268434431">
            <wp:simplePos x="0" y="0"/>
            <wp:positionH relativeFrom="page">
              <wp:posOffset>1486193</wp:posOffset>
            </wp:positionH>
            <wp:positionV relativeFrom="paragraph">
              <wp:posOffset>221407</wp:posOffset>
            </wp:positionV>
            <wp:extent cx="4459989" cy="3654552"/>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459989" cy="3654552"/>
                    </a:xfrm>
                    <a:prstGeom prst="rect">
                      <a:avLst/>
                    </a:prstGeom>
                  </pic:spPr>
                </pic:pic>
              </a:graphicData>
            </a:graphic>
          </wp:anchor>
        </w:drawing>
      </w:r>
    </w:p>
    <w:p>
      <w:pPr>
        <w:pStyle w:val="BodyText"/>
        <w:ind w:left="0" w:firstLine="0"/>
        <w:rPr>
          <w:b/>
          <w:sz w:val="24"/>
        </w:rPr>
      </w:pPr>
    </w:p>
    <w:p>
      <w:pPr>
        <w:pStyle w:val="BodyText"/>
        <w:spacing w:before="7"/>
        <w:ind w:left="0" w:firstLine="0"/>
        <w:rPr>
          <w:b/>
          <w:sz w:val="21"/>
        </w:rPr>
      </w:pPr>
    </w:p>
    <w:p>
      <w:pPr>
        <w:spacing w:line="229" w:lineRule="exact" w:before="0"/>
        <w:ind w:left="971" w:right="0" w:firstLine="0"/>
        <w:jc w:val="left"/>
        <w:rPr>
          <w:sz w:val="20"/>
        </w:rPr>
      </w:pPr>
      <w:r>
        <w:rPr>
          <w:sz w:val="20"/>
        </w:rPr>
        <w:t>1. Каркас парогенератора, 2. Кран заливной 1/2'', 3. Клапан предохранительный, 4. Кран подачи</w:t>
      </w:r>
      <w:r>
        <w:rPr>
          <w:spacing w:val="-31"/>
          <w:sz w:val="20"/>
        </w:rPr>
        <w:t> </w:t>
      </w:r>
      <w:r>
        <w:rPr>
          <w:sz w:val="20"/>
        </w:rPr>
        <w:t>пара</w:t>
      </w:r>
    </w:p>
    <w:p>
      <w:pPr>
        <w:spacing w:line="239" w:lineRule="exact" w:before="0"/>
        <w:ind w:left="1010" w:right="0" w:firstLine="0"/>
        <w:jc w:val="left"/>
        <w:rPr>
          <w:sz w:val="20"/>
        </w:rPr>
      </w:pPr>
      <w:r>
        <w:rPr>
          <w:position w:val="1"/>
          <w:sz w:val="20"/>
        </w:rPr>
        <w:t>5.</w:t>
      </w:r>
      <w:r>
        <w:rPr>
          <w:spacing w:val="-1"/>
          <w:position w:val="1"/>
          <w:sz w:val="20"/>
        </w:rPr>
        <w:t> </w:t>
      </w:r>
      <w:r>
        <w:rPr>
          <w:position w:val="1"/>
          <w:sz w:val="20"/>
        </w:rPr>
        <w:t>Кран</w:t>
      </w:r>
      <w:r>
        <w:rPr>
          <w:spacing w:val="-8"/>
          <w:position w:val="1"/>
          <w:sz w:val="20"/>
        </w:rPr>
        <w:t> </w:t>
      </w:r>
      <w:r>
        <w:rPr>
          <w:position w:val="1"/>
          <w:sz w:val="20"/>
        </w:rPr>
        <w:t>сливной,</w:t>
      </w:r>
      <w:r>
        <w:rPr>
          <w:spacing w:val="-10"/>
          <w:position w:val="1"/>
          <w:sz w:val="20"/>
        </w:rPr>
        <w:t> </w:t>
      </w:r>
      <w:r>
        <w:rPr>
          <w:position w:val="1"/>
          <w:sz w:val="20"/>
        </w:rPr>
        <w:t>6.</w:t>
      </w:r>
      <w:r>
        <w:rPr>
          <w:spacing w:val="-1"/>
          <w:position w:val="1"/>
          <w:sz w:val="20"/>
        </w:rPr>
        <w:t> </w:t>
      </w:r>
      <w:r>
        <w:rPr>
          <w:position w:val="1"/>
          <w:sz w:val="20"/>
        </w:rPr>
        <w:t>Манометр</w:t>
      </w:r>
      <w:r>
        <w:rPr>
          <w:spacing w:val="-7"/>
          <w:position w:val="1"/>
          <w:sz w:val="20"/>
        </w:rPr>
        <w:t> </w:t>
      </w:r>
      <w:r>
        <w:rPr>
          <w:position w:val="1"/>
          <w:sz w:val="20"/>
        </w:rPr>
        <w:t>контроля</w:t>
      </w:r>
      <w:r>
        <w:rPr>
          <w:spacing w:val="-9"/>
          <w:position w:val="1"/>
          <w:sz w:val="20"/>
        </w:rPr>
        <w:t> </w:t>
      </w:r>
      <w:r>
        <w:rPr>
          <w:position w:val="1"/>
          <w:sz w:val="20"/>
        </w:rPr>
        <w:t>давления,</w:t>
      </w:r>
      <w:r>
        <w:rPr>
          <w:spacing w:val="-1"/>
          <w:position w:val="1"/>
          <w:sz w:val="20"/>
        </w:rPr>
        <w:t> </w:t>
      </w:r>
      <w:r>
        <w:rPr>
          <w:position w:val="1"/>
          <w:sz w:val="20"/>
        </w:rPr>
        <w:t>7.</w:t>
      </w:r>
      <w:r>
        <w:rPr>
          <w:spacing w:val="-1"/>
          <w:position w:val="1"/>
          <w:sz w:val="20"/>
        </w:rPr>
        <w:t> </w:t>
      </w:r>
      <w:r>
        <w:rPr>
          <w:position w:val="1"/>
          <w:sz w:val="20"/>
        </w:rPr>
        <w:t>Блок</w:t>
      </w:r>
      <w:r>
        <w:rPr>
          <w:spacing w:val="-4"/>
          <w:position w:val="1"/>
          <w:sz w:val="20"/>
        </w:rPr>
        <w:t> </w:t>
      </w:r>
      <w:r>
        <w:rPr>
          <w:position w:val="1"/>
          <w:sz w:val="20"/>
        </w:rPr>
        <w:t>управления,</w:t>
      </w:r>
      <w:r>
        <w:rPr>
          <w:spacing w:val="-1"/>
          <w:position w:val="1"/>
          <w:sz w:val="20"/>
        </w:rPr>
        <w:t> </w:t>
      </w:r>
      <w:r>
        <w:rPr>
          <w:sz w:val="20"/>
        </w:rPr>
        <w:t>8.</w:t>
      </w:r>
      <w:r>
        <w:rPr>
          <w:spacing w:val="-1"/>
          <w:sz w:val="20"/>
        </w:rPr>
        <w:t> </w:t>
      </w:r>
      <w:r>
        <w:rPr>
          <w:sz w:val="20"/>
        </w:rPr>
        <w:t>Кабель</w:t>
      </w:r>
      <w:r>
        <w:rPr>
          <w:spacing w:val="-6"/>
          <w:sz w:val="20"/>
        </w:rPr>
        <w:t> </w:t>
      </w:r>
      <w:r>
        <w:rPr>
          <w:sz w:val="20"/>
        </w:rPr>
        <w:t>сетевой</w:t>
      </w:r>
      <w:r>
        <w:rPr>
          <w:spacing w:val="-9"/>
          <w:sz w:val="20"/>
        </w:rPr>
        <w:t> </w:t>
      </w:r>
      <w:r>
        <w:rPr>
          <w:sz w:val="20"/>
        </w:rPr>
        <w:t>с</w:t>
      </w:r>
      <w:r>
        <w:rPr>
          <w:spacing w:val="-2"/>
          <w:sz w:val="20"/>
        </w:rPr>
        <w:t> </w:t>
      </w:r>
      <w:r>
        <w:rPr>
          <w:sz w:val="20"/>
        </w:rPr>
        <w:t>разъемом</w:t>
      </w:r>
    </w:p>
    <w:p>
      <w:pPr>
        <w:spacing w:after="0" w:line="239" w:lineRule="exact"/>
        <w:jc w:val="left"/>
        <w:rPr>
          <w:sz w:val="20"/>
        </w:rPr>
        <w:sectPr>
          <w:pgSz w:w="11900" w:h="16850"/>
          <w:pgMar w:header="399" w:footer="664" w:top="1020" w:bottom="860" w:left="680" w:right="660"/>
        </w:sectPr>
      </w:pPr>
    </w:p>
    <w:p>
      <w:pPr>
        <w:pStyle w:val="BodyText"/>
        <w:spacing w:before="4"/>
        <w:ind w:left="0" w:firstLine="0"/>
      </w:pPr>
    </w:p>
    <w:p>
      <w:pPr>
        <w:spacing w:before="92"/>
        <w:ind w:left="3221" w:right="0" w:firstLine="0"/>
        <w:jc w:val="left"/>
        <w:rPr>
          <w:b/>
          <w:sz w:val="22"/>
        </w:rPr>
      </w:pPr>
      <w:r>
        <w:rPr>
          <w:b/>
          <w:color w:val="C00000"/>
          <w:sz w:val="22"/>
        </w:rPr>
        <w:t>ЭЛЕКТРОСХЕМА ПАРОГЕНЕРАТОРА</w:t>
      </w:r>
    </w:p>
    <w:p>
      <w:pPr>
        <w:pStyle w:val="BodyText"/>
        <w:ind w:left="0" w:firstLine="0"/>
        <w:rPr>
          <w:b/>
          <w:sz w:val="20"/>
        </w:rPr>
      </w:pPr>
    </w:p>
    <w:p>
      <w:pPr>
        <w:pStyle w:val="BodyText"/>
        <w:ind w:left="0" w:firstLine="0"/>
        <w:rPr>
          <w:b/>
          <w:sz w:val="20"/>
        </w:rPr>
      </w:pPr>
    </w:p>
    <w:p>
      <w:pPr>
        <w:pStyle w:val="BodyText"/>
        <w:spacing w:before="5"/>
        <w:ind w:left="0" w:firstLine="0"/>
        <w:rPr>
          <w:b/>
          <w:sz w:val="21"/>
        </w:rPr>
      </w:pPr>
      <w:r>
        <w:rPr/>
        <w:drawing>
          <wp:anchor distT="0" distB="0" distL="0" distR="0" allowOverlap="1" layoutInCell="1" locked="0" behindDoc="1" simplePos="0" relativeHeight="268434455">
            <wp:simplePos x="0" y="0"/>
            <wp:positionH relativeFrom="page">
              <wp:posOffset>2137748</wp:posOffset>
            </wp:positionH>
            <wp:positionV relativeFrom="paragraph">
              <wp:posOffset>181761</wp:posOffset>
            </wp:positionV>
            <wp:extent cx="3235036" cy="388924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235036" cy="3889248"/>
                    </a:xfrm>
                    <a:prstGeom prst="rect">
                      <a:avLst/>
                    </a:prstGeom>
                  </pic:spPr>
                </pic:pic>
              </a:graphicData>
            </a:graphic>
          </wp:anchor>
        </w:drawing>
      </w:r>
    </w:p>
    <w:p>
      <w:pPr>
        <w:pStyle w:val="BodyText"/>
        <w:ind w:left="0" w:firstLine="0"/>
        <w:rPr>
          <w:b/>
          <w:sz w:val="24"/>
        </w:rPr>
      </w:pPr>
    </w:p>
    <w:p>
      <w:pPr>
        <w:pStyle w:val="BodyText"/>
        <w:spacing w:line="207" w:lineRule="exact" w:before="179"/>
        <w:ind w:left="1127" w:firstLine="0"/>
      </w:pPr>
      <w:r>
        <w:rPr/>
        <w:t>HL1 – светосигнальный индикатор «Сеть», HL2 – светосигнальный индикатор «Нет воды», К1 – пускатель,</w:t>
      </w:r>
    </w:p>
    <w:p>
      <w:pPr>
        <w:pStyle w:val="BodyText"/>
        <w:ind w:left="633" w:right="649" w:firstLine="0"/>
        <w:jc w:val="center"/>
      </w:pPr>
      <w:r>
        <w:rPr/>
        <w:t>К2 – реле 24В, SB1 – тумблер, TV1 – трансформатор 220В/24В, R1 – нагревательный элемент ТЭН, QF1 – выключатель, SP1 – реле давления, T – термовыключатель.</w:t>
      </w:r>
    </w:p>
    <w:p>
      <w:pPr>
        <w:pStyle w:val="BodyText"/>
        <w:ind w:left="0" w:firstLine="0"/>
        <w:rPr>
          <w:sz w:val="20"/>
        </w:rPr>
      </w:pPr>
    </w:p>
    <w:p>
      <w:pPr>
        <w:pStyle w:val="BodyText"/>
        <w:spacing w:before="3"/>
        <w:ind w:left="0" w:firstLine="0"/>
        <w:rPr>
          <w:sz w:val="16"/>
        </w:rPr>
      </w:pPr>
    </w:p>
    <w:p>
      <w:pPr>
        <w:pStyle w:val="Heading1"/>
        <w:spacing w:before="1"/>
        <w:ind w:right="644" w:firstLine="0"/>
        <w:jc w:val="center"/>
      </w:pPr>
      <w:r>
        <w:rPr>
          <w:color w:val="C00000"/>
        </w:rPr>
        <w:t>ВНЕШНИЙ ВИД ПАРОГЕНЕРАТОРА</w:t>
      </w:r>
    </w:p>
    <w:p>
      <w:pPr>
        <w:pStyle w:val="BodyText"/>
        <w:spacing w:before="7"/>
        <w:ind w:left="0" w:firstLine="0"/>
        <w:rPr>
          <w:b/>
          <w:sz w:val="14"/>
        </w:rPr>
      </w:pPr>
      <w:r>
        <w:rPr/>
        <w:drawing>
          <wp:anchor distT="0" distB="0" distL="0" distR="0" allowOverlap="1" layoutInCell="1" locked="0" behindDoc="1" simplePos="0" relativeHeight="268434479">
            <wp:simplePos x="0" y="0"/>
            <wp:positionH relativeFrom="page">
              <wp:posOffset>540384</wp:posOffset>
            </wp:positionH>
            <wp:positionV relativeFrom="paragraph">
              <wp:posOffset>131845</wp:posOffset>
            </wp:positionV>
            <wp:extent cx="6404674" cy="2785110"/>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6404674" cy="2785110"/>
                    </a:xfrm>
                    <a:prstGeom prst="rect">
                      <a:avLst/>
                    </a:prstGeom>
                  </pic:spPr>
                </pic:pic>
              </a:graphicData>
            </a:graphic>
          </wp:anchor>
        </w:drawing>
      </w:r>
    </w:p>
    <w:sectPr>
      <w:pgSz w:w="11900" w:h="16850"/>
      <w:pgMar w:header="399" w:footer="664" w:top="1020" w:bottom="860" w:left="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347.790009pt;margin-top:797.859985pt;width:206pt;height:22.3pt;mso-position-horizontal-relative:page;mso-position-vertical-relative:page;z-index:-20896" type="#_x0000_t202" filled="false" stroked="false">
          <v:textbox inset="0,0,0,0">
            <w:txbxContent>
              <w:p>
                <w:pPr>
                  <w:pStyle w:val="BodyText"/>
                  <w:spacing w:line="207" w:lineRule="exact" w:before="12"/>
                  <w:ind w:left="20" w:firstLine="0"/>
                </w:pPr>
                <w:r>
                  <w:rPr/>
                  <w:t>--------------------------------------------------------------------</w:t>
                </w:r>
              </w:p>
              <w:p>
                <w:pPr>
                  <w:pStyle w:val="BodyText"/>
                  <w:spacing w:line="207" w:lineRule="exact"/>
                  <w:ind w:left="535" w:firstLine="0"/>
                </w:pPr>
                <w:hyperlink r:id="rId1">
                  <w:r>
                    <w:rPr>
                      <w:color w:val="0000FF"/>
                      <w:u w:val="single" w:color="0000FF"/>
                    </w:rPr>
                    <w:t>strelaprom@gmail.com</w:t>
                  </w:r>
                  <w:r>
                    <w:rPr>
                      <w:color w:val="0000FF"/>
                    </w:rPr>
                    <w:t> </w:t>
                  </w:r>
                </w:hyperlink>
                <w:r>
                  <w:rPr/>
                  <w:t>/</w:t>
                </w:r>
                <w:r>
                  <w:rPr>
                    <w:spacing w:val="-9"/>
                  </w:rPr>
                  <w:t> </w:t>
                </w:r>
                <w:hyperlink r:id="rId2">
                  <w:r>
                    <w:rPr>
                      <w:color w:val="0000FF"/>
                      <w:u w:val="single" w:color="0000FF"/>
                    </w:rPr>
                    <w:t>www.parogenerator.org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43.400002pt;margin-top:18.939959pt;width:221.4pt;height:22.3pt;mso-position-horizontal-relative:page;mso-position-vertical-relative:page;z-index:-20944" type="#_x0000_t202" filled="false" stroked="false">
          <v:textbox inset="0,0,0,0">
            <w:txbxContent>
              <w:p>
                <w:pPr>
                  <w:pStyle w:val="BodyText"/>
                  <w:spacing w:line="207" w:lineRule="exact" w:before="12"/>
                  <w:ind w:left="20" w:firstLine="0"/>
                </w:pPr>
                <w:r>
                  <w:rPr/>
                  <w:t>ООО «Стрела» / 8 (495) 971-2077</w:t>
                </w:r>
              </w:p>
              <w:p>
                <w:pPr>
                  <w:spacing w:line="207" w:lineRule="exact" w:before="0"/>
                  <w:ind w:left="29" w:right="0" w:firstLine="0"/>
                  <w:jc w:val="left"/>
                  <w:rPr>
                    <w:b/>
                    <w:sz w:val="18"/>
                  </w:rPr>
                </w:pPr>
                <w:r>
                  <w:rPr>
                    <w:b/>
                    <w:sz w:val="18"/>
                  </w:rPr>
                  <w:t>-------------------------------------------------------------------------</w:t>
                </w:r>
              </w:p>
            </w:txbxContent>
          </v:textbox>
          <w10:wrap type="none"/>
        </v:shape>
      </w:pict>
    </w:r>
    <w:r>
      <w:rPr/>
      <w:pict>
        <v:shape style="position:absolute;margin-left:546.159973pt;margin-top:18.939959pt;width:8.5pt;height:12pt;mso-position-horizontal-relative:page;mso-position-vertical-relative:page;z-index:-20920" type="#_x0000_t202" filled="false" stroked="false">
          <v:textbox inset="0,0,0,0">
            <w:txbxContent>
              <w:p>
                <w:pPr>
                  <w:pStyle w:val="BodyText"/>
                  <w:spacing w:before="12"/>
                  <w:ind w:left="40" w:firstLine="0"/>
                </w:pPr>
                <w:r>
                  <w:rPr/>
                  <w:fldChar w:fldCharType="begin"/>
                </w:r>
                <w:r>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2"/>
      <w:numFmt w:val="decimal"/>
      <w:lvlText w:val="%1"/>
      <w:lvlJc w:val="left"/>
      <w:pPr>
        <w:ind w:left="172" w:hanging="454"/>
        <w:jc w:val="left"/>
      </w:pPr>
      <w:rPr>
        <w:rFonts w:hint="default"/>
        <w:lang w:val="ru-RU" w:eastAsia="ru-RU" w:bidi="ru-RU"/>
      </w:rPr>
    </w:lvl>
    <w:lvl w:ilvl="1">
      <w:start w:val="1"/>
      <w:numFmt w:val="decimal"/>
      <w:lvlText w:val="%1.%2."/>
      <w:lvlJc w:val="left"/>
      <w:pPr>
        <w:ind w:left="172" w:hanging="454"/>
        <w:jc w:val="left"/>
      </w:pPr>
      <w:rPr>
        <w:rFonts w:hint="default" w:ascii="Times New Roman" w:hAnsi="Times New Roman" w:eastAsia="Times New Roman" w:cs="Times New Roman"/>
        <w:spacing w:val="-20"/>
        <w:w w:val="100"/>
        <w:sz w:val="18"/>
        <w:szCs w:val="18"/>
        <w:lang w:val="ru-RU" w:eastAsia="ru-RU" w:bidi="ru-RU"/>
      </w:rPr>
    </w:lvl>
    <w:lvl w:ilvl="2">
      <w:start w:val="0"/>
      <w:numFmt w:val="bullet"/>
      <w:lvlText w:val="•"/>
      <w:lvlJc w:val="left"/>
      <w:pPr>
        <w:ind w:left="2255" w:hanging="454"/>
      </w:pPr>
      <w:rPr>
        <w:rFonts w:hint="default"/>
        <w:lang w:val="ru-RU" w:eastAsia="ru-RU" w:bidi="ru-RU"/>
      </w:rPr>
    </w:lvl>
    <w:lvl w:ilvl="3">
      <w:start w:val="0"/>
      <w:numFmt w:val="bullet"/>
      <w:lvlText w:val="•"/>
      <w:lvlJc w:val="left"/>
      <w:pPr>
        <w:ind w:left="3293" w:hanging="454"/>
      </w:pPr>
      <w:rPr>
        <w:rFonts w:hint="default"/>
        <w:lang w:val="ru-RU" w:eastAsia="ru-RU" w:bidi="ru-RU"/>
      </w:rPr>
    </w:lvl>
    <w:lvl w:ilvl="4">
      <w:start w:val="0"/>
      <w:numFmt w:val="bullet"/>
      <w:lvlText w:val="•"/>
      <w:lvlJc w:val="left"/>
      <w:pPr>
        <w:ind w:left="4331" w:hanging="454"/>
      </w:pPr>
      <w:rPr>
        <w:rFonts w:hint="default"/>
        <w:lang w:val="ru-RU" w:eastAsia="ru-RU" w:bidi="ru-RU"/>
      </w:rPr>
    </w:lvl>
    <w:lvl w:ilvl="5">
      <w:start w:val="0"/>
      <w:numFmt w:val="bullet"/>
      <w:lvlText w:val="•"/>
      <w:lvlJc w:val="left"/>
      <w:pPr>
        <w:ind w:left="5369" w:hanging="454"/>
      </w:pPr>
      <w:rPr>
        <w:rFonts w:hint="default"/>
        <w:lang w:val="ru-RU" w:eastAsia="ru-RU" w:bidi="ru-RU"/>
      </w:rPr>
    </w:lvl>
    <w:lvl w:ilvl="6">
      <w:start w:val="0"/>
      <w:numFmt w:val="bullet"/>
      <w:lvlText w:val="•"/>
      <w:lvlJc w:val="left"/>
      <w:pPr>
        <w:ind w:left="6407" w:hanging="454"/>
      </w:pPr>
      <w:rPr>
        <w:rFonts w:hint="default"/>
        <w:lang w:val="ru-RU" w:eastAsia="ru-RU" w:bidi="ru-RU"/>
      </w:rPr>
    </w:lvl>
    <w:lvl w:ilvl="7">
      <w:start w:val="0"/>
      <w:numFmt w:val="bullet"/>
      <w:lvlText w:val="•"/>
      <w:lvlJc w:val="left"/>
      <w:pPr>
        <w:ind w:left="7445" w:hanging="454"/>
      </w:pPr>
      <w:rPr>
        <w:rFonts w:hint="default"/>
        <w:lang w:val="ru-RU" w:eastAsia="ru-RU" w:bidi="ru-RU"/>
      </w:rPr>
    </w:lvl>
    <w:lvl w:ilvl="8">
      <w:start w:val="0"/>
      <w:numFmt w:val="bullet"/>
      <w:lvlText w:val="•"/>
      <w:lvlJc w:val="left"/>
      <w:pPr>
        <w:ind w:left="8483" w:hanging="454"/>
      </w:pPr>
      <w:rPr>
        <w:rFonts w:hint="default"/>
        <w:lang w:val="ru-RU" w:eastAsia="ru-RU" w:bidi="ru-RU"/>
      </w:rPr>
    </w:lvl>
  </w:abstractNum>
  <w:abstractNum w:abstractNumId="18">
    <w:multiLevelType w:val="hybridMultilevel"/>
    <w:lvl w:ilvl="0">
      <w:start w:val="11"/>
      <w:numFmt w:val="decimal"/>
      <w:lvlText w:val="%1"/>
      <w:lvlJc w:val="left"/>
      <w:pPr>
        <w:ind w:left="172" w:hanging="452"/>
        <w:jc w:val="left"/>
      </w:pPr>
      <w:rPr>
        <w:rFonts w:hint="default"/>
        <w:lang w:val="ru-RU" w:eastAsia="ru-RU" w:bidi="ru-RU"/>
      </w:rPr>
    </w:lvl>
    <w:lvl w:ilvl="1">
      <w:start w:val="1"/>
      <w:numFmt w:val="decimal"/>
      <w:lvlText w:val="%1.%2."/>
      <w:lvlJc w:val="left"/>
      <w:pPr>
        <w:ind w:left="172" w:hanging="452"/>
        <w:jc w:val="left"/>
      </w:pPr>
      <w:rPr>
        <w:rFonts w:hint="default" w:ascii="Times New Roman" w:hAnsi="Times New Roman" w:eastAsia="Times New Roman" w:cs="Times New Roman"/>
        <w:spacing w:val="-4"/>
        <w:w w:val="100"/>
        <w:sz w:val="18"/>
        <w:szCs w:val="18"/>
        <w:lang w:val="ru-RU" w:eastAsia="ru-RU" w:bidi="ru-RU"/>
      </w:rPr>
    </w:lvl>
    <w:lvl w:ilvl="2">
      <w:start w:val="0"/>
      <w:numFmt w:val="bullet"/>
      <w:lvlText w:val="•"/>
      <w:lvlJc w:val="left"/>
      <w:pPr>
        <w:ind w:left="2255" w:hanging="452"/>
      </w:pPr>
      <w:rPr>
        <w:rFonts w:hint="default"/>
        <w:lang w:val="ru-RU" w:eastAsia="ru-RU" w:bidi="ru-RU"/>
      </w:rPr>
    </w:lvl>
    <w:lvl w:ilvl="3">
      <w:start w:val="0"/>
      <w:numFmt w:val="bullet"/>
      <w:lvlText w:val="•"/>
      <w:lvlJc w:val="left"/>
      <w:pPr>
        <w:ind w:left="3293" w:hanging="452"/>
      </w:pPr>
      <w:rPr>
        <w:rFonts w:hint="default"/>
        <w:lang w:val="ru-RU" w:eastAsia="ru-RU" w:bidi="ru-RU"/>
      </w:rPr>
    </w:lvl>
    <w:lvl w:ilvl="4">
      <w:start w:val="0"/>
      <w:numFmt w:val="bullet"/>
      <w:lvlText w:val="•"/>
      <w:lvlJc w:val="left"/>
      <w:pPr>
        <w:ind w:left="4331" w:hanging="452"/>
      </w:pPr>
      <w:rPr>
        <w:rFonts w:hint="default"/>
        <w:lang w:val="ru-RU" w:eastAsia="ru-RU" w:bidi="ru-RU"/>
      </w:rPr>
    </w:lvl>
    <w:lvl w:ilvl="5">
      <w:start w:val="0"/>
      <w:numFmt w:val="bullet"/>
      <w:lvlText w:val="•"/>
      <w:lvlJc w:val="left"/>
      <w:pPr>
        <w:ind w:left="5369" w:hanging="452"/>
      </w:pPr>
      <w:rPr>
        <w:rFonts w:hint="default"/>
        <w:lang w:val="ru-RU" w:eastAsia="ru-RU" w:bidi="ru-RU"/>
      </w:rPr>
    </w:lvl>
    <w:lvl w:ilvl="6">
      <w:start w:val="0"/>
      <w:numFmt w:val="bullet"/>
      <w:lvlText w:val="•"/>
      <w:lvlJc w:val="left"/>
      <w:pPr>
        <w:ind w:left="6407" w:hanging="452"/>
      </w:pPr>
      <w:rPr>
        <w:rFonts w:hint="default"/>
        <w:lang w:val="ru-RU" w:eastAsia="ru-RU" w:bidi="ru-RU"/>
      </w:rPr>
    </w:lvl>
    <w:lvl w:ilvl="7">
      <w:start w:val="0"/>
      <w:numFmt w:val="bullet"/>
      <w:lvlText w:val="•"/>
      <w:lvlJc w:val="left"/>
      <w:pPr>
        <w:ind w:left="7445" w:hanging="452"/>
      </w:pPr>
      <w:rPr>
        <w:rFonts w:hint="default"/>
        <w:lang w:val="ru-RU" w:eastAsia="ru-RU" w:bidi="ru-RU"/>
      </w:rPr>
    </w:lvl>
    <w:lvl w:ilvl="8">
      <w:start w:val="0"/>
      <w:numFmt w:val="bullet"/>
      <w:lvlText w:val="•"/>
      <w:lvlJc w:val="left"/>
      <w:pPr>
        <w:ind w:left="8483" w:hanging="452"/>
      </w:pPr>
      <w:rPr>
        <w:rFonts w:hint="default"/>
        <w:lang w:val="ru-RU" w:eastAsia="ru-RU" w:bidi="ru-RU"/>
      </w:rPr>
    </w:lvl>
  </w:abstractNum>
  <w:abstractNum w:abstractNumId="17">
    <w:multiLevelType w:val="hybridMultilevel"/>
    <w:lvl w:ilvl="0">
      <w:start w:val="9"/>
      <w:numFmt w:val="decimal"/>
      <w:lvlText w:val="%1"/>
      <w:lvlJc w:val="left"/>
      <w:pPr>
        <w:ind w:left="1208" w:hanging="317"/>
        <w:jc w:val="left"/>
      </w:pPr>
      <w:rPr>
        <w:rFonts w:hint="default"/>
        <w:lang w:val="ru-RU" w:eastAsia="ru-RU" w:bidi="ru-RU"/>
      </w:rPr>
    </w:lvl>
    <w:lvl w:ilvl="1">
      <w:start w:val="1"/>
      <w:numFmt w:val="decimal"/>
      <w:lvlText w:val="%1.%2."/>
      <w:lvlJc w:val="left"/>
      <w:pPr>
        <w:ind w:left="172" w:hanging="317"/>
        <w:jc w:val="left"/>
      </w:pPr>
      <w:rPr>
        <w:rFonts w:hint="default" w:ascii="Times New Roman" w:hAnsi="Times New Roman" w:eastAsia="Times New Roman" w:cs="Times New Roman"/>
        <w:spacing w:val="0"/>
        <w:w w:val="100"/>
        <w:sz w:val="18"/>
        <w:szCs w:val="18"/>
        <w:lang w:val="ru-RU" w:eastAsia="ru-RU" w:bidi="ru-RU"/>
      </w:rPr>
    </w:lvl>
    <w:lvl w:ilvl="2">
      <w:start w:val="0"/>
      <w:numFmt w:val="bullet"/>
      <w:lvlText w:val="•"/>
      <w:lvlJc w:val="left"/>
      <w:pPr>
        <w:ind w:left="2239" w:hanging="317"/>
      </w:pPr>
      <w:rPr>
        <w:rFonts w:hint="default"/>
        <w:lang w:val="ru-RU" w:eastAsia="ru-RU" w:bidi="ru-RU"/>
      </w:rPr>
    </w:lvl>
    <w:lvl w:ilvl="3">
      <w:start w:val="0"/>
      <w:numFmt w:val="bullet"/>
      <w:lvlText w:val="•"/>
      <w:lvlJc w:val="left"/>
      <w:pPr>
        <w:ind w:left="3279" w:hanging="317"/>
      </w:pPr>
      <w:rPr>
        <w:rFonts w:hint="default"/>
        <w:lang w:val="ru-RU" w:eastAsia="ru-RU" w:bidi="ru-RU"/>
      </w:rPr>
    </w:lvl>
    <w:lvl w:ilvl="4">
      <w:start w:val="0"/>
      <w:numFmt w:val="bullet"/>
      <w:lvlText w:val="•"/>
      <w:lvlJc w:val="left"/>
      <w:pPr>
        <w:ind w:left="4319" w:hanging="317"/>
      </w:pPr>
      <w:rPr>
        <w:rFonts w:hint="default"/>
        <w:lang w:val="ru-RU" w:eastAsia="ru-RU" w:bidi="ru-RU"/>
      </w:rPr>
    </w:lvl>
    <w:lvl w:ilvl="5">
      <w:start w:val="0"/>
      <w:numFmt w:val="bullet"/>
      <w:lvlText w:val="•"/>
      <w:lvlJc w:val="left"/>
      <w:pPr>
        <w:ind w:left="5359" w:hanging="317"/>
      </w:pPr>
      <w:rPr>
        <w:rFonts w:hint="default"/>
        <w:lang w:val="ru-RU" w:eastAsia="ru-RU" w:bidi="ru-RU"/>
      </w:rPr>
    </w:lvl>
    <w:lvl w:ilvl="6">
      <w:start w:val="0"/>
      <w:numFmt w:val="bullet"/>
      <w:lvlText w:val="•"/>
      <w:lvlJc w:val="left"/>
      <w:pPr>
        <w:ind w:left="6399" w:hanging="317"/>
      </w:pPr>
      <w:rPr>
        <w:rFonts w:hint="default"/>
        <w:lang w:val="ru-RU" w:eastAsia="ru-RU" w:bidi="ru-RU"/>
      </w:rPr>
    </w:lvl>
    <w:lvl w:ilvl="7">
      <w:start w:val="0"/>
      <w:numFmt w:val="bullet"/>
      <w:lvlText w:val="•"/>
      <w:lvlJc w:val="left"/>
      <w:pPr>
        <w:ind w:left="7439" w:hanging="317"/>
      </w:pPr>
      <w:rPr>
        <w:rFonts w:hint="default"/>
        <w:lang w:val="ru-RU" w:eastAsia="ru-RU" w:bidi="ru-RU"/>
      </w:rPr>
    </w:lvl>
    <w:lvl w:ilvl="8">
      <w:start w:val="0"/>
      <w:numFmt w:val="bullet"/>
      <w:lvlText w:val="•"/>
      <w:lvlJc w:val="left"/>
      <w:pPr>
        <w:ind w:left="8479" w:hanging="317"/>
      </w:pPr>
      <w:rPr>
        <w:rFonts w:hint="default"/>
        <w:lang w:val="ru-RU" w:eastAsia="ru-RU" w:bidi="ru-RU"/>
      </w:rPr>
    </w:lvl>
  </w:abstractNum>
  <w:abstractNum w:abstractNumId="16">
    <w:multiLevelType w:val="hybridMultilevel"/>
    <w:lvl w:ilvl="0">
      <w:start w:val="1"/>
      <w:numFmt w:val="decimal"/>
      <w:lvlText w:val="%1)."/>
      <w:lvlJc w:val="left"/>
      <w:pPr>
        <w:ind w:left="892" w:hanging="243"/>
        <w:jc w:val="left"/>
      </w:pPr>
      <w:rPr>
        <w:rFonts w:hint="default" w:ascii="Times New Roman" w:hAnsi="Times New Roman" w:eastAsia="Times New Roman" w:cs="Times New Roman"/>
        <w:spacing w:val="0"/>
        <w:w w:val="99"/>
        <w:sz w:val="18"/>
        <w:szCs w:val="18"/>
        <w:lang w:val="ru-RU" w:eastAsia="ru-RU" w:bidi="ru-RU"/>
      </w:rPr>
    </w:lvl>
    <w:lvl w:ilvl="1">
      <w:start w:val="0"/>
      <w:numFmt w:val="bullet"/>
      <w:lvlText w:val="•"/>
      <w:lvlJc w:val="left"/>
      <w:pPr>
        <w:ind w:left="1865" w:hanging="243"/>
      </w:pPr>
      <w:rPr>
        <w:rFonts w:hint="default"/>
        <w:lang w:val="ru-RU" w:eastAsia="ru-RU" w:bidi="ru-RU"/>
      </w:rPr>
    </w:lvl>
    <w:lvl w:ilvl="2">
      <w:start w:val="0"/>
      <w:numFmt w:val="bullet"/>
      <w:lvlText w:val="•"/>
      <w:lvlJc w:val="left"/>
      <w:pPr>
        <w:ind w:left="2831" w:hanging="243"/>
      </w:pPr>
      <w:rPr>
        <w:rFonts w:hint="default"/>
        <w:lang w:val="ru-RU" w:eastAsia="ru-RU" w:bidi="ru-RU"/>
      </w:rPr>
    </w:lvl>
    <w:lvl w:ilvl="3">
      <w:start w:val="0"/>
      <w:numFmt w:val="bullet"/>
      <w:lvlText w:val="•"/>
      <w:lvlJc w:val="left"/>
      <w:pPr>
        <w:ind w:left="3797" w:hanging="243"/>
      </w:pPr>
      <w:rPr>
        <w:rFonts w:hint="default"/>
        <w:lang w:val="ru-RU" w:eastAsia="ru-RU" w:bidi="ru-RU"/>
      </w:rPr>
    </w:lvl>
    <w:lvl w:ilvl="4">
      <w:start w:val="0"/>
      <w:numFmt w:val="bullet"/>
      <w:lvlText w:val="•"/>
      <w:lvlJc w:val="left"/>
      <w:pPr>
        <w:ind w:left="4763" w:hanging="243"/>
      </w:pPr>
      <w:rPr>
        <w:rFonts w:hint="default"/>
        <w:lang w:val="ru-RU" w:eastAsia="ru-RU" w:bidi="ru-RU"/>
      </w:rPr>
    </w:lvl>
    <w:lvl w:ilvl="5">
      <w:start w:val="0"/>
      <w:numFmt w:val="bullet"/>
      <w:lvlText w:val="•"/>
      <w:lvlJc w:val="left"/>
      <w:pPr>
        <w:ind w:left="5729" w:hanging="243"/>
      </w:pPr>
      <w:rPr>
        <w:rFonts w:hint="default"/>
        <w:lang w:val="ru-RU" w:eastAsia="ru-RU" w:bidi="ru-RU"/>
      </w:rPr>
    </w:lvl>
    <w:lvl w:ilvl="6">
      <w:start w:val="0"/>
      <w:numFmt w:val="bullet"/>
      <w:lvlText w:val="•"/>
      <w:lvlJc w:val="left"/>
      <w:pPr>
        <w:ind w:left="6695" w:hanging="243"/>
      </w:pPr>
      <w:rPr>
        <w:rFonts w:hint="default"/>
        <w:lang w:val="ru-RU" w:eastAsia="ru-RU" w:bidi="ru-RU"/>
      </w:rPr>
    </w:lvl>
    <w:lvl w:ilvl="7">
      <w:start w:val="0"/>
      <w:numFmt w:val="bullet"/>
      <w:lvlText w:val="•"/>
      <w:lvlJc w:val="left"/>
      <w:pPr>
        <w:ind w:left="7661" w:hanging="243"/>
      </w:pPr>
      <w:rPr>
        <w:rFonts w:hint="default"/>
        <w:lang w:val="ru-RU" w:eastAsia="ru-RU" w:bidi="ru-RU"/>
      </w:rPr>
    </w:lvl>
    <w:lvl w:ilvl="8">
      <w:start w:val="0"/>
      <w:numFmt w:val="bullet"/>
      <w:lvlText w:val="•"/>
      <w:lvlJc w:val="left"/>
      <w:pPr>
        <w:ind w:left="8627" w:hanging="243"/>
      </w:pPr>
      <w:rPr>
        <w:rFonts w:hint="default"/>
        <w:lang w:val="ru-RU" w:eastAsia="ru-RU" w:bidi="ru-RU"/>
      </w:rPr>
    </w:lvl>
  </w:abstractNum>
  <w:abstractNum w:abstractNumId="15">
    <w:multiLevelType w:val="hybridMultilevel"/>
    <w:lvl w:ilvl="0">
      <w:start w:val="8"/>
      <w:numFmt w:val="decimal"/>
      <w:lvlText w:val="%1"/>
      <w:lvlJc w:val="left"/>
      <w:pPr>
        <w:ind w:left="172" w:hanging="317"/>
        <w:jc w:val="left"/>
      </w:pPr>
      <w:rPr>
        <w:rFonts w:hint="default"/>
        <w:lang w:val="ru-RU" w:eastAsia="ru-RU" w:bidi="ru-RU"/>
      </w:rPr>
    </w:lvl>
    <w:lvl w:ilvl="1">
      <w:start w:val="1"/>
      <w:numFmt w:val="decimal"/>
      <w:lvlText w:val="%1.%2."/>
      <w:lvlJc w:val="left"/>
      <w:pPr>
        <w:ind w:left="172" w:hanging="317"/>
        <w:jc w:val="left"/>
      </w:pPr>
      <w:rPr>
        <w:rFonts w:hint="default" w:ascii="Times New Roman" w:hAnsi="Times New Roman" w:eastAsia="Times New Roman" w:cs="Times New Roman"/>
        <w:spacing w:val="0"/>
        <w:w w:val="100"/>
        <w:sz w:val="18"/>
        <w:szCs w:val="18"/>
        <w:lang w:val="ru-RU" w:eastAsia="ru-RU" w:bidi="ru-RU"/>
      </w:rPr>
    </w:lvl>
    <w:lvl w:ilvl="2">
      <w:start w:val="0"/>
      <w:numFmt w:val="bullet"/>
      <w:lvlText w:val="•"/>
      <w:lvlJc w:val="left"/>
      <w:pPr>
        <w:ind w:left="2255" w:hanging="317"/>
      </w:pPr>
      <w:rPr>
        <w:rFonts w:hint="default"/>
        <w:lang w:val="ru-RU" w:eastAsia="ru-RU" w:bidi="ru-RU"/>
      </w:rPr>
    </w:lvl>
    <w:lvl w:ilvl="3">
      <w:start w:val="0"/>
      <w:numFmt w:val="bullet"/>
      <w:lvlText w:val="•"/>
      <w:lvlJc w:val="left"/>
      <w:pPr>
        <w:ind w:left="3293" w:hanging="317"/>
      </w:pPr>
      <w:rPr>
        <w:rFonts w:hint="default"/>
        <w:lang w:val="ru-RU" w:eastAsia="ru-RU" w:bidi="ru-RU"/>
      </w:rPr>
    </w:lvl>
    <w:lvl w:ilvl="4">
      <w:start w:val="0"/>
      <w:numFmt w:val="bullet"/>
      <w:lvlText w:val="•"/>
      <w:lvlJc w:val="left"/>
      <w:pPr>
        <w:ind w:left="4331" w:hanging="317"/>
      </w:pPr>
      <w:rPr>
        <w:rFonts w:hint="default"/>
        <w:lang w:val="ru-RU" w:eastAsia="ru-RU" w:bidi="ru-RU"/>
      </w:rPr>
    </w:lvl>
    <w:lvl w:ilvl="5">
      <w:start w:val="0"/>
      <w:numFmt w:val="bullet"/>
      <w:lvlText w:val="•"/>
      <w:lvlJc w:val="left"/>
      <w:pPr>
        <w:ind w:left="5369" w:hanging="317"/>
      </w:pPr>
      <w:rPr>
        <w:rFonts w:hint="default"/>
        <w:lang w:val="ru-RU" w:eastAsia="ru-RU" w:bidi="ru-RU"/>
      </w:rPr>
    </w:lvl>
    <w:lvl w:ilvl="6">
      <w:start w:val="0"/>
      <w:numFmt w:val="bullet"/>
      <w:lvlText w:val="•"/>
      <w:lvlJc w:val="left"/>
      <w:pPr>
        <w:ind w:left="6407" w:hanging="317"/>
      </w:pPr>
      <w:rPr>
        <w:rFonts w:hint="default"/>
        <w:lang w:val="ru-RU" w:eastAsia="ru-RU" w:bidi="ru-RU"/>
      </w:rPr>
    </w:lvl>
    <w:lvl w:ilvl="7">
      <w:start w:val="0"/>
      <w:numFmt w:val="bullet"/>
      <w:lvlText w:val="•"/>
      <w:lvlJc w:val="left"/>
      <w:pPr>
        <w:ind w:left="7445" w:hanging="317"/>
      </w:pPr>
      <w:rPr>
        <w:rFonts w:hint="default"/>
        <w:lang w:val="ru-RU" w:eastAsia="ru-RU" w:bidi="ru-RU"/>
      </w:rPr>
    </w:lvl>
    <w:lvl w:ilvl="8">
      <w:start w:val="0"/>
      <w:numFmt w:val="bullet"/>
      <w:lvlText w:val="•"/>
      <w:lvlJc w:val="left"/>
      <w:pPr>
        <w:ind w:left="8483" w:hanging="317"/>
      </w:pPr>
      <w:rPr>
        <w:rFonts w:hint="default"/>
        <w:lang w:val="ru-RU" w:eastAsia="ru-RU" w:bidi="ru-RU"/>
      </w:rPr>
    </w:lvl>
  </w:abstractNum>
  <w:abstractNum w:abstractNumId="14">
    <w:multiLevelType w:val="hybridMultilevel"/>
    <w:lvl w:ilvl="0">
      <w:start w:val="7"/>
      <w:numFmt w:val="decimal"/>
      <w:lvlText w:val="%1"/>
      <w:lvlJc w:val="left"/>
      <w:pPr>
        <w:ind w:left="1209" w:hanging="317"/>
        <w:jc w:val="left"/>
      </w:pPr>
      <w:rPr>
        <w:rFonts w:hint="default"/>
        <w:lang w:val="ru-RU" w:eastAsia="ru-RU" w:bidi="ru-RU"/>
      </w:rPr>
    </w:lvl>
    <w:lvl w:ilvl="1">
      <w:start w:val="2"/>
      <w:numFmt w:val="decimal"/>
      <w:lvlText w:val="%1.%2."/>
      <w:lvlJc w:val="left"/>
      <w:pPr>
        <w:ind w:left="1209" w:hanging="317"/>
        <w:jc w:val="left"/>
      </w:pPr>
      <w:rPr>
        <w:rFonts w:hint="default" w:ascii="Times New Roman" w:hAnsi="Times New Roman" w:eastAsia="Times New Roman" w:cs="Times New Roman"/>
        <w:spacing w:val="0"/>
        <w:w w:val="100"/>
        <w:sz w:val="18"/>
        <w:szCs w:val="18"/>
        <w:lang w:val="ru-RU" w:eastAsia="ru-RU" w:bidi="ru-RU"/>
      </w:rPr>
    </w:lvl>
    <w:lvl w:ilvl="2">
      <w:start w:val="1"/>
      <w:numFmt w:val="decimal"/>
      <w:lvlText w:val="%1.%2.%3."/>
      <w:lvlJc w:val="left"/>
      <w:pPr>
        <w:ind w:left="172" w:hanging="497"/>
        <w:jc w:val="left"/>
      </w:pPr>
      <w:rPr>
        <w:rFonts w:hint="default" w:ascii="Times New Roman" w:hAnsi="Times New Roman" w:eastAsia="Times New Roman" w:cs="Times New Roman"/>
        <w:spacing w:val="-4"/>
        <w:w w:val="100"/>
        <w:sz w:val="18"/>
        <w:szCs w:val="18"/>
        <w:lang w:val="ru-RU" w:eastAsia="ru-RU" w:bidi="ru-RU"/>
      </w:rPr>
    </w:lvl>
    <w:lvl w:ilvl="3">
      <w:start w:val="0"/>
      <w:numFmt w:val="bullet"/>
      <w:lvlText w:val="•"/>
      <w:lvlJc w:val="left"/>
      <w:pPr>
        <w:ind w:left="3279" w:hanging="497"/>
      </w:pPr>
      <w:rPr>
        <w:rFonts w:hint="default"/>
        <w:lang w:val="ru-RU" w:eastAsia="ru-RU" w:bidi="ru-RU"/>
      </w:rPr>
    </w:lvl>
    <w:lvl w:ilvl="4">
      <w:start w:val="0"/>
      <w:numFmt w:val="bullet"/>
      <w:lvlText w:val="•"/>
      <w:lvlJc w:val="left"/>
      <w:pPr>
        <w:ind w:left="4319" w:hanging="497"/>
      </w:pPr>
      <w:rPr>
        <w:rFonts w:hint="default"/>
        <w:lang w:val="ru-RU" w:eastAsia="ru-RU" w:bidi="ru-RU"/>
      </w:rPr>
    </w:lvl>
    <w:lvl w:ilvl="5">
      <w:start w:val="0"/>
      <w:numFmt w:val="bullet"/>
      <w:lvlText w:val="•"/>
      <w:lvlJc w:val="left"/>
      <w:pPr>
        <w:ind w:left="5359" w:hanging="497"/>
      </w:pPr>
      <w:rPr>
        <w:rFonts w:hint="default"/>
        <w:lang w:val="ru-RU" w:eastAsia="ru-RU" w:bidi="ru-RU"/>
      </w:rPr>
    </w:lvl>
    <w:lvl w:ilvl="6">
      <w:start w:val="0"/>
      <w:numFmt w:val="bullet"/>
      <w:lvlText w:val="•"/>
      <w:lvlJc w:val="left"/>
      <w:pPr>
        <w:ind w:left="6399" w:hanging="497"/>
      </w:pPr>
      <w:rPr>
        <w:rFonts w:hint="default"/>
        <w:lang w:val="ru-RU" w:eastAsia="ru-RU" w:bidi="ru-RU"/>
      </w:rPr>
    </w:lvl>
    <w:lvl w:ilvl="7">
      <w:start w:val="0"/>
      <w:numFmt w:val="bullet"/>
      <w:lvlText w:val="•"/>
      <w:lvlJc w:val="left"/>
      <w:pPr>
        <w:ind w:left="7439" w:hanging="497"/>
      </w:pPr>
      <w:rPr>
        <w:rFonts w:hint="default"/>
        <w:lang w:val="ru-RU" w:eastAsia="ru-RU" w:bidi="ru-RU"/>
      </w:rPr>
    </w:lvl>
    <w:lvl w:ilvl="8">
      <w:start w:val="0"/>
      <w:numFmt w:val="bullet"/>
      <w:lvlText w:val="•"/>
      <w:lvlJc w:val="left"/>
      <w:pPr>
        <w:ind w:left="8479" w:hanging="497"/>
      </w:pPr>
      <w:rPr>
        <w:rFonts w:hint="default"/>
        <w:lang w:val="ru-RU" w:eastAsia="ru-RU" w:bidi="ru-RU"/>
      </w:rPr>
    </w:lvl>
  </w:abstractNum>
  <w:abstractNum w:abstractNumId="13">
    <w:multiLevelType w:val="hybridMultilevel"/>
    <w:lvl w:ilvl="0">
      <w:start w:val="7"/>
      <w:numFmt w:val="decimal"/>
      <w:lvlText w:val="%1"/>
      <w:lvlJc w:val="left"/>
      <w:pPr>
        <w:ind w:left="172" w:hanging="463"/>
        <w:jc w:val="left"/>
      </w:pPr>
      <w:rPr>
        <w:rFonts w:hint="default"/>
        <w:lang w:val="ru-RU" w:eastAsia="ru-RU" w:bidi="ru-RU"/>
      </w:rPr>
    </w:lvl>
    <w:lvl w:ilvl="1">
      <w:start w:val="1"/>
      <w:numFmt w:val="decimal"/>
      <w:lvlText w:val="%1.%2"/>
      <w:lvlJc w:val="left"/>
      <w:pPr>
        <w:ind w:left="172" w:hanging="463"/>
        <w:jc w:val="left"/>
      </w:pPr>
      <w:rPr>
        <w:rFonts w:hint="default"/>
        <w:lang w:val="ru-RU" w:eastAsia="ru-RU" w:bidi="ru-RU"/>
      </w:rPr>
    </w:lvl>
    <w:lvl w:ilvl="2">
      <w:start w:val="9"/>
      <w:numFmt w:val="decimal"/>
      <w:lvlText w:val="%1.%2.%3."/>
      <w:lvlJc w:val="left"/>
      <w:pPr>
        <w:ind w:left="172" w:hanging="463"/>
        <w:jc w:val="left"/>
      </w:pPr>
      <w:rPr>
        <w:rFonts w:hint="default" w:ascii="Times New Roman" w:hAnsi="Times New Roman" w:eastAsia="Times New Roman" w:cs="Times New Roman"/>
        <w:spacing w:val="-2"/>
        <w:w w:val="100"/>
        <w:sz w:val="18"/>
        <w:szCs w:val="18"/>
        <w:lang w:val="ru-RU" w:eastAsia="ru-RU" w:bidi="ru-RU"/>
      </w:rPr>
    </w:lvl>
    <w:lvl w:ilvl="3">
      <w:start w:val="0"/>
      <w:numFmt w:val="bullet"/>
      <w:lvlText w:val="•"/>
      <w:lvlJc w:val="left"/>
      <w:pPr>
        <w:ind w:left="3293" w:hanging="463"/>
      </w:pPr>
      <w:rPr>
        <w:rFonts w:hint="default"/>
        <w:lang w:val="ru-RU" w:eastAsia="ru-RU" w:bidi="ru-RU"/>
      </w:rPr>
    </w:lvl>
    <w:lvl w:ilvl="4">
      <w:start w:val="0"/>
      <w:numFmt w:val="bullet"/>
      <w:lvlText w:val="•"/>
      <w:lvlJc w:val="left"/>
      <w:pPr>
        <w:ind w:left="4331" w:hanging="463"/>
      </w:pPr>
      <w:rPr>
        <w:rFonts w:hint="default"/>
        <w:lang w:val="ru-RU" w:eastAsia="ru-RU" w:bidi="ru-RU"/>
      </w:rPr>
    </w:lvl>
    <w:lvl w:ilvl="5">
      <w:start w:val="0"/>
      <w:numFmt w:val="bullet"/>
      <w:lvlText w:val="•"/>
      <w:lvlJc w:val="left"/>
      <w:pPr>
        <w:ind w:left="5369" w:hanging="463"/>
      </w:pPr>
      <w:rPr>
        <w:rFonts w:hint="default"/>
        <w:lang w:val="ru-RU" w:eastAsia="ru-RU" w:bidi="ru-RU"/>
      </w:rPr>
    </w:lvl>
    <w:lvl w:ilvl="6">
      <w:start w:val="0"/>
      <w:numFmt w:val="bullet"/>
      <w:lvlText w:val="•"/>
      <w:lvlJc w:val="left"/>
      <w:pPr>
        <w:ind w:left="6407" w:hanging="463"/>
      </w:pPr>
      <w:rPr>
        <w:rFonts w:hint="default"/>
        <w:lang w:val="ru-RU" w:eastAsia="ru-RU" w:bidi="ru-RU"/>
      </w:rPr>
    </w:lvl>
    <w:lvl w:ilvl="7">
      <w:start w:val="0"/>
      <w:numFmt w:val="bullet"/>
      <w:lvlText w:val="•"/>
      <w:lvlJc w:val="left"/>
      <w:pPr>
        <w:ind w:left="7445" w:hanging="463"/>
      </w:pPr>
      <w:rPr>
        <w:rFonts w:hint="default"/>
        <w:lang w:val="ru-RU" w:eastAsia="ru-RU" w:bidi="ru-RU"/>
      </w:rPr>
    </w:lvl>
    <w:lvl w:ilvl="8">
      <w:start w:val="0"/>
      <w:numFmt w:val="bullet"/>
      <w:lvlText w:val="•"/>
      <w:lvlJc w:val="left"/>
      <w:pPr>
        <w:ind w:left="8483" w:hanging="463"/>
      </w:pPr>
      <w:rPr>
        <w:rFonts w:hint="default"/>
        <w:lang w:val="ru-RU" w:eastAsia="ru-RU" w:bidi="ru-RU"/>
      </w:rPr>
    </w:lvl>
  </w:abstractNum>
  <w:abstractNum w:abstractNumId="12">
    <w:multiLevelType w:val="hybridMultilevel"/>
    <w:lvl w:ilvl="0">
      <w:start w:val="7"/>
      <w:numFmt w:val="decimal"/>
      <w:lvlText w:val="%1"/>
      <w:lvlJc w:val="left"/>
      <w:pPr>
        <w:ind w:left="172" w:hanging="473"/>
        <w:jc w:val="left"/>
      </w:pPr>
      <w:rPr>
        <w:rFonts w:hint="default"/>
        <w:lang w:val="ru-RU" w:eastAsia="ru-RU" w:bidi="ru-RU"/>
      </w:rPr>
    </w:lvl>
    <w:lvl w:ilvl="1">
      <w:start w:val="1"/>
      <w:numFmt w:val="decimal"/>
      <w:lvlText w:val="%1.%2"/>
      <w:lvlJc w:val="left"/>
      <w:pPr>
        <w:ind w:left="172" w:hanging="473"/>
        <w:jc w:val="left"/>
      </w:pPr>
      <w:rPr>
        <w:rFonts w:hint="default"/>
        <w:lang w:val="ru-RU" w:eastAsia="ru-RU" w:bidi="ru-RU"/>
      </w:rPr>
    </w:lvl>
    <w:lvl w:ilvl="2">
      <w:start w:val="6"/>
      <w:numFmt w:val="decimal"/>
      <w:lvlText w:val="%1.%2.%3."/>
      <w:lvlJc w:val="left"/>
      <w:pPr>
        <w:ind w:left="172" w:hanging="473"/>
        <w:jc w:val="left"/>
      </w:pPr>
      <w:rPr>
        <w:rFonts w:hint="default" w:ascii="Times New Roman" w:hAnsi="Times New Roman" w:eastAsia="Times New Roman" w:cs="Times New Roman"/>
        <w:spacing w:val="-2"/>
        <w:w w:val="100"/>
        <w:sz w:val="18"/>
        <w:szCs w:val="18"/>
        <w:lang w:val="ru-RU" w:eastAsia="ru-RU" w:bidi="ru-RU"/>
      </w:rPr>
    </w:lvl>
    <w:lvl w:ilvl="3">
      <w:start w:val="0"/>
      <w:numFmt w:val="bullet"/>
      <w:lvlText w:val="•"/>
      <w:lvlJc w:val="left"/>
      <w:pPr>
        <w:ind w:left="3293" w:hanging="473"/>
      </w:pPr>
      <w:rPr>
        <w:rFonts w:hint="default"/>
        <w:lang w:val="ru-RU" w:eastAsia="ru-RU" w:bidi="ru-RU"/>
      </w:rPr>
    </w:lvl>
    <w:lvl w:ilvl="4">
      <w:start w:val="0"/>
      <w:numFmt w:val="bullet"/>
      <w:lvlText w:val="•"/>
      <w:lvlJc w:val="left"/>
      <w:pPr>
        <w:ind w:left="4331" w:hanging="473"/>
      </w:pPr>
      <w:rPr>
        <w:rFonts w:hint="default"/>
        <w:lang w:val="ru-RU" w:eastAsia="ru-RU" w:bidi="ru-RU"/>
      </w:rPr>
    </w:lvl>
    <w:lvl w:ilvl="5">
      <w:start w:val="0"/>
      <w:numFmt w:val="bullet"/>
      <w:lvlText w:val="•"/>
      <w:lvlJc w:val="left"/>
      <w:pPr>
        <w:ind w:left="5369" w:hanging="473"/>
      </w:pPr>
      <w:rPr>
        <w:rFonts w:hint="default"/>
        <w:lang w:val="ru-RU" w:eastAsia="ru-RU" w:bidi="ru-RU"/>
      </w:rPr>
    </w:lvl>
    <w:lvl w:ilvl="6">
      <w:start w:val="0"/>
      <w:numFmt w:val="bullet"/>
      <w:lvlText w:val="•"/>
      <w:lvlJc w:val="left"/>
      <w:pPr>
        <w:ind w:left="6407" w:hanging="473"/>
      </w:pPr>
      <w:rPr>
        <w:rFonts w:hint="default"/>
        <w:lang w:val="ru-RU" w:eastAsia="ru-RU" w:bidi="ru-RU"/>
      </w:rPr>
    </w:lvl>
    <w:lvl w:ilvl="7">
      <w:start w:val="0"/>
      <w:numFmt w:val="bullet"/>
      <w:lvlText w:val="•"/>
      <w:lvlJc w:val="left"/>
      <w:pPr>
        <w:ind w:left="7445" w:hanging="473"/>
      </w:pPr>
      <w:rPr>
        <w:rFonts w:hint="default"/>
        <w:lang w:val="ru-RU" w:eastAsia="ru-RU" w:bidi="ru-RU"/>
      </w:rPr>
    </w:lvl>
    <w:lvl w:ilvl="8">
      <w:start w:val="0"/>
      <w:numFmt w:val="bullet"/>
      <w:lvlText w:val="•"/>
      <w:lvlJc w:val="left"/>
      <w:pPr>
        <w:ind w:left="8483" w:hanging="473"/>
      </w:pPr>
      <w:rPr>
        <w:rFonts w:hint="default"/>
        <w:lang w:val="ru-RU" w:eastAsia="ru-RU" w:bidi="ru-RU"/>
      </w:rPr>
    </w:lvl>
  </w:abstractNum>
  <w:abstractNum w:abstractNumId="11">
    <w:multiLevelType w:val="hybridMultilevel"/>
    <w:lvl w:ilvl="0">
      <w:start w:val="7"/>
      <w:numFmt w:val="decimal"/>
      <w:lvlText w:val="%1"/>
      <w:lvlJc w:val="left"/>
      <w:pPr>
        <w:ind w:left="172" w:hanging="322"/>
        <w:jc w:val="left"/>
      </w:pPr>
      <w:rPr>
        <w:rFonts w:hint="default"/>
        <w:lang w:val="ru-RU" w:eastAsia="ru-RU" w:bidi="ru-RU"/>
      </w:rPr>
    </w:lvl>
    <w:lvl w:ilvl="1">
      <w:start w:val="1"/>
      <w:numFmt w:val="decimal"/>
      <w:lvlText w:val="%1.%2."/>
      <w:lvlJc w:val="left"/>
      <w:pPr>
        <w:ind w:left="172" w:hanging="322"/>
        <w:jc w:val="left"/>
      </w:pPr>
      <w:rPr>
        <w:rFonts w:hint="default" w:ascii="Times New Roman" w:hAnsi="Times New Roman" w:eastAsia="Times New Roman" w:cs="Times New Roman"/>
        <w:spacing w:val="0"/>
        <w:w w:val="100"/>
        <w:sz w:val="18"/>
        <w:szCs w:val="18"/>
        <w:lang w:val="ru-RU" w:eastAsia="ru-RU" w:bidi="ru-RU"/>
      </w:rPr>
    </w:lvl>
    <w:lvl w:ilvl="2">
      <w:start w:val="1"/>
      <w:numFmt w:val="decimal"/>
      <w:lvlText w:val="%1.%2.%3."/>
      <w:lvlJc w:val="left"/>
      <w:pPr>
        <w:ind w:left="172" w:hanging="485"/>
        <w:jc w:val="left"/>
      </w:pPr>
      <w:rPr>
        <w:rFonts w:hint="default" w:ascii="Times New Roman" w:hAnsi="Times New Roman" w:eastAsia="Times New Roman" w:cs="Times New Roman"/>
        <w:spacing w:val="-15"/>
        <w:w w:val="100"/>
        <w:sz w:val="18"/>
        <w:szCs w:val="18"/>
        <w:lang w:val="ru-RU" w:eastAsia="ru-RU" w:bidi="ru-RU"/>
      </w:rPr>
    </w:lvl>
    <w:lvl w:ilvl="3">
      <w:start w:val="0"/>
      <w:numFmt w:val="bullet"/>
      <w:lvlText w:val="•"/>
      <w:lvlJc w:val="left"/>
      <w:pPr>
        <w:ind w:left="3293" w:hanging="485"/>
      </w:pPr>
      <w:rPr>
        <w:rFonts w:hint="default"/>
        <w:lang w:val="ru-RU" w:eastAsia="ru-RU" w:bidi="ru-RU"/>
      </w:rPr>
    </w:lvl>
    <w:lvl w:ilvl="4">
      <w:start w:val="0"/>
      <w:numFmt w:val="bullet"/>
      <w:lvlText w:val="•"/>
      <w:lvlJc w:val="left"/>
      <w:pPr>
        <w:ind w:left="4331" w:hanging="485"/>
      </w:pPr>
      <w:rPr>
        <w:rFonts w:hint="default"/>
        <w:lang w:val="ru-RU" w:eastAsia="ru-RU" w:bidi="ru-RU"/>
      </w:rPr>
    </w:lvl>
    <w:lvl w:ilvl="5">
      <w:start w:val="0"/>
      <w:numFmt w:val="bullet"/>
      <w:lvlText w:val="•"/>
      <w:lvlJc w:val="left"/>
      <w:pPr>
        <w:ind w:left="5369" w:hanging="485"/>
      </w:pPr>
      <w:rPr>
        <w:rFonts w:hint="default"/>
        <w:lang w:val="ru-RU" w:eastAsia="ru-RU" w:bidi="ru-RU"/>
      </w:rPr>
    </w:lvl>
    <w:lvl w:ilvl="6">
      <w:start w:val="0"/>
      <w:numFmt w:val="bullet"/>
      <w:lvlText w:val="•"/>
      <w:lvlJc w:val="left"/>
      <w:pPr>
        <w:ind w:left="6407" w:hanging="485"/>
      </w:pPr>
      <w:rPr>
        <w:rFonts w:hint="default"/>
        <w:lang w:val="ru-RU" w:eastAsia="ru-RU" w:bidi="ru-RU"/>
      </w:rPr>
    </w:lvl>
    <w:lvl w:ilvl="7">
      <w:start w:val="0"/>
      <w:numFmt w:val="bullet"/>
      <w:lvlText w:val="•"/>
      <w:lvlJc w:val="left"/>
      <w:pPr>
        <w:ind w:left="7445" w:hanging="485"/>
      </w:pPr>
      <w:rPr>
        <w:rFonts w:hint="default"/>
        <w:lang w:val="ru-RU" w:eastAsia="ru-RU" w:bidi="ru-RU"/>
      </w:rPr>
    </w:lvl>
    <w:lvl w:ilvl="8">
      <w:start w:val="0"/>
      <w:numFmt w:val="bullet"/>
      <w:lvlText w:val="•"/>
      <w:lvlJc w:val="left"/>
      <w:pPr>
        <w:ind w:left="8483" w:hanging="485"/>
      </w:pPr>
      <w:rPr>
        <w:rFonts w:hint="default"/>
        <w:lang w:val="ru-RU" w:eastAsia="ru-RU" w:bidi="ru-RU"/>
      </w:rPr>
    </w:lvl>
  </w:abstractNum>
  <w:abstractNum w:abstractNumId="10">
    <w:multiLevelType w:val="hybridMultilevel"/>
    <w:lvl w:ilvl="0">
      <w:start w:val="6"/>
      <w:numFmt w:val="decimal"/>
      <w:lvlText w:val="%1"/>
      <w:lvlJc w:val="left"/>
      <w:pPr>
        <w:ind w:left="1209" w:hanging="317"/>
        <w:jc w:val="left"/>
      </w:pPr>
      <w:rPr>
        <w:rFonts w:hint="default"/>
        <w:lang w:val="ru-RU" w:eastAsia="ru-RU" w:bidi="ru-RU"/>
      </w:rPr>
    </w:lvl>
    <w:lvl w:ilvl="1">
      <w:start w:val="5"/>
      <w:numFmt w:val="decimal"/>
      <w:lvlText w:val="%1.%2."/>
      <w:lvlJc w:val="left"/>
      <w:pPr>
        <w:ind w:left="1209" w:hanging="317"/>
        <w:jc w:val="left"/>
      </w:pPr>
      <w:rPr>
        <w:rFonts w:hint="default" w:ascii="Times New Roman" w:hAnsi="Times New Roman" w:eastAsia="Times New Roman" w:cs="Times New Roman"/>
        <w:spacing w:val="0"/>
        <w:w w:val="100"/>
        <w:sz w:val="18"/>
        <w:szCs w:val="18"/>
        <w:lang w:val="ru-RU" w:eastAsia="ru-RU" w:bidi="ru-RU"/>
      </w:rPr>
    </w:lvl>
    <w:lvl w:ilvl="2">
      <w:start w:val="0"/>
      <w:numFmt w:val="bullet"/>
      <w:lvlText w:val="•"/>
      <w:lvlJc w:val="left"/>
      <w:pPr>
        <w:ind w:left="3071" w:hanging="317"/>
      </w:pPr>
      <w:rPr>
        <w:rFonts w:hint="default"/>
        <w:lang w:val="ru-RU" w:eastAsia="ru-RU" w:bidi="ru-RU"/>
      </w:rPr>
    </w:lvl>
    <w:lvl w:ilvl="3">
      <w:start w:val="0"/>
      <w:numFmt w:val="bullet"/>
      <w:lvlText w:val="•"/>
      <w:lvlJc w:val="left"/>
      <w:pPr>
        <w:ind w:left="4007" w:hanging="317"/>
      </w:pPr>
      <w:rPr>
        <w:rFonts w:hint="default"/>
        <w:lang w:val="ru-RU" w:eastAsia="ru-RU" w:bidi="ru-RU"/>
      </w:rPr>
    </w:lvl>
    <w:lvl w:ilvl="4">
      <w:start w:val="0"/>
      <w:numFmt w:val="bullet"/>
      <w:lvlText w:val="•"/>
      <w:lvlJc w:val="left"/>
      <w:pPr>
        <w:ind w:left="4943" w:hanging="317"/>
      </w:pPr>
      <w:rPr>
        <w:rFonts w:hint="default"/>
        <w:lang w:val="ru-RU" w:eastAsia="ru-RU" w:bidi="ru-RU"/>
      </w:rPr>
    </w:lvl>
    <w:lvl w:ilvl="5">
      <w:start w:val="0"/>
      <w:numFmt w:val="bullet"/>
      <w:lvlText w:val="•"/>
      <w:lvlJc w:val="left"/>
      <w:pPr>
        <w:ind w:left="5879" w:hanging="317"/>
      </w:pPr>
      <w:rPr>
        <w:rFonts w:hint="default"/>
        <w:lang w:val="ru-RU" w:eastAsia="ru-RU" w:bidi="ru-RU"/>
      </w:rPr>
    </w:lvl>
    <w:lvl w:ilvl="6">
      <w:start w:val="0"/>
      <w:numFmt w:val="bullet"/>
      <w:lvlText w:val="•"/>
      <w:lvlJc w:val="left"/>
      <w:pPr>
        <w:ind w:left="6815" w:hanging="317"/>
      </w:pPr>
      <w:rPr>
        <w:rFonts w:hint="default"/>
        <w:lang w:val="ru-RU" w:eastAsia="ru-RU" w:bidi="ru-RU"/>
      </w:rPr>
    </w:lvl>
    <w:lvl w:ilvl="7">
      <w:start w:val="0"/>
      <w:numFmt w:val="bullet"/>
      <w:lvlText w:val="•"/>
      <w:lvlJc w:val="left"/>
      <w:pPr>
        <w:ind w:left="7751" w:hanging="317"/>
      </w:pPr>
      <w:rPr>
        <w:rFonts w:hint="default"/>
        <w:lang w:val="ru-RU" w:eastAsia="ru-RU" w:bidi="ru-RU"/>
      </w:rPr>
    </w:lvl>
    <w:lvl w:ilvl="8">
      <w:start w:val="0"/>
      <w:numFmt w:val="bullet"/>
      <w:lvlText w:val="•"/>
      <w:lvlJc w:val="left"/>
      <w:pPr>
        <w:ind w:left="8687" w:hanging="317"/>
      </w:pPr>
      <w:rPr>
        <w:rFonts w:hint="default"/>
        <w:lang w:val="ru-RU" w:eastAsia="ru-RU" w:bidi="ru-RU"/>
      </w:rPr>
    </w:lvl>
  </w:abstractNum>
  <w:abstractNum w:abstractNumId="9">
    <w:multiLevelType w:val="hybridMultilevel"/>
    <w:lvl w:ilvl="0">
      <w:start w:val="6"/>
      <w:numFmt w:val="decimal"/>
      <w:lvlText w:val="%1"/>
      <w:lvlJc w:val="left"/>
      <w:pPr>
        <w:ind w:left="1209" w:hanging="317"/>
        <w:jc w:val="left"/>
      </w:pPr>
      <w:rPr>
        <w:rFonts w:hint="default"/>
        <w:lang w:val="ru-RU" w:eastAsia="ru-RU" w:bidi="ru-RU"/>
      </w:rPr>
    </w:lvl>
    <w:lvl w:ilvl="1">
      <w:start w:val="4"/>
      <w:numFmt w:val="decimal"/>
      <w:lvlText w:val="%1.%2."/>
      <w:lvlJc w:val="left"/>
      <w:pPr>
        <w:ind w:left="1209" w:hanging="317"/>
        <w:jc w:val="left"/>
      </w:pPr>
      <w:rPr>
        <w:rFonts w:hint="default" w:ascii="Times New Roman" w:hAnsi="Times New Roman" w:eastAsia="Times New Roman" w:cs="Times New Roman"/>
        <w:spacing w:val="0"/>
        <w:w w:val="100"/>
        <w:sz w:val="18"/>
        <w:szCs w:val="18"/>
        <w:lang w:val="ru-RU" w:eastAsia="ru-RU" w:bidi="ru-RU"/>
      </w:rPr>
    </w:lvl>
    <w:lvl w:ilvl="2">
      <w:start w:val="1"/>
      <w:numFmt w:val="decimal"/>
      <w:lvlText w:val="%1.%2.%3."/>
      <w:lvlJc w:val="left"/>
      <w:pPr>
        <w:ind w:left="172" w:hanging="507"/>
        <w:jc w:val="left"/>
      </w:pPr>
      <w:rPr>
        <w:rFonts w:hint="default" w:ascii="Times New Roman" w:hAnsi="Times New Roman" w:eastAsia="Times New Roman" w:cs="Times New Roman"/>
        <w:spacing w:val="-22"/>
        <w:w w:val="100"/>
        <w:sz w:val="18"/>
        <w:szCs w:val="18"/>
        <w:lang w:val="ru-RU" w:eastAsia="ru-RU" w:bidi="ru-RU"/>
      </w:rPr>
    </w:lvl>
    <w:lvl w:ilvl="3">
      <w:start w:val="0"/>
      <w:numFmt w:val="bullet"/>
      <w:lvlText w:val="•"/>
      <w:lvlJc w:val="left"/>
      <w:pPr>
        <w:ind w:left="3279" w:hanging="507"/>
      </w:pPr>
      <w:rPr>
        <w:rFonts w:hint="default"/>
        <w:lang w:val="ru-RU" w:eastAsia="ru-RU" w:bidi="ru-RU"/>
      </w:rPr>
    </w:lvl>
    <w:lvl w:ilvl="4">
      <w:start w:val="0"/>
      <w:numFmt w:val="bullet"/>
      <w:lvlText w:val="•"/>
      <w:lvlJc w:val="left"/>
      <w:pPr>
        <w:ind w:left="4319" w:hanging="507"/>
      </w:pPr>
      <w:rPr>
        <w:rFonts w:hint="default"/>
        <w:lang w:val="ru-RU" w:eastAsia="ru-RU" w:bidi="ru-RU"/>
      </w:rPr>
    </w:lvl>
    <w:lvl w:ilvl="5">
      <w:start w:val="0"/>
      <w:numFmt w:val="bullet"/>
      <w:lvlText w:val="•"/>
      <w:lvlJc w:val="left"/>
      <w:pPr>
        <w:ind w:left="5359" w:hanging="507"/>
      </w:pPr>
      <w:rPr>
        <w:rFonts w:hint="default"/>
        <w:lang w:val="ru-RU" w:eastAsia="ru-RU" w:bidi="ru-RU"/>
      </w:rPr>
    </w:lvl>
    <w:lvl w:ilvl="6">
      <w:start w:val="0"/>
      <w:numFmt w:val="bullet"/>
      <w:lvlText w:val="•"/>
      <w:lvlJc w:val="left"/>
      <w:pPr>
        <w:ind w:left="6399" w:hanging="507"/>
      </w:pPr>
      <w:rPr>
        <w:rFonts w:hint="default"/>
        <w:lang w:val="ru-RU" w:eastAsia="ru-RU" w:bidi="ru-RU"/>
      </w:rPr>
    </w:lvl>
    <w:lvl w:ilvl="7">
      <w:start w:val="0"/>
      <w:numFmt w:val="bullet"/>
      <w:lvlText w:val="•"/>
      <w:lvlJc w:val="left"/>
      <w:pPr>
        <w:ind w:left="7439" w:hanging="507"/>
      </w:pPr>
      <w:rPr>
        <w:rFonts w:hint="default"/>
        <w:lang w:val="ru-RU" w:eastAsia="ru-RU" w:bidi="ru-RU"/>
      </w:rPr>
    </w:lvl>
    <w:lvl w:ilvl="8">
      <w:start w:val="0"/>
      <w:numFmt w:val="bullet"/>
      <w:lvlText w:val="•"/>
      <w:lvlJc w:val="left"/>
      <w:pPr>
        <w:ind w:left="8479" w:hanging="507"/>
      </w:pPr>
      <w:rPr>
        <w:rFonts w:hint="default"/>
        <w:lang w:val="ru-RU" w:eastAsia="ru-RU" w:bidi="ru-RU"/>
      </w:rPr>
    </w:lvl>
  </w:abstractNum>
  <w:abstractNum w:abstractNumId="8">
    <w:multiLevelType w:val="hybridMultilevel"/>
    <w:lvl w:ilvl="0">
      <w:start w:val="6"/>
      <w:numFmt w:val="decimal"/>
      <w:lvlText w:val="%1"/>
      <w:lvlJc w:val="left"/>
      <w:pPr>
        <w:ind w:left="172" w:hanging="320"/>
        <w:jc w:val="left"/>
      </w:pPr>
      <w:rPr>
        <w:rFonts w:hint="default"/>
        <w:lang w:val="ru-RU" w:eastAsia="ru-RU" w:bidi="ru-RU"/>
      </w:rPr>
    </w:lvl>
    <w:lvl w:ilvl="1">
      <w:start w:val="1"/>
      <w:numFmt w:val="decimal"/>
      <w:lvlText w:val="%1.%2."/>
      <w:lvlJc w:val="left"/>
      <w:pPr>
        <w:ind w:left="172" w:hanging="320"/>
        <w:jc w:val="left"/>
      </w:pPr>
      <w:rPr>
        <w:rFonts w:hint="default" w:ascii="Times New Roman" w:hAnsi="Times New Roman" w:eastAsia="Times New Roman" w:cs="Times New Roman"/>
        <w:spacing w:val="0"/>
        <w:w w:val="100"/>
        <w:sz w:val="18"/>
        <w:szCs w:val="18"/>
        <w:lang w:val="ru-RU" w:eastAsia="ru-RU" w:bidi="ru-RU"/>
      </w:rPr>
    </w:lvl>
    <w:lvl w:ilvl="2">
      <w:start w:val="1"/>
      <w:numFmt w:val="decimal"/>
      <w:lvlText w:val="%1.%2.%3."/>
      <w:lvlJc w:val="left"/>
      <w:pPr>
        <w:ind w:left="172" w:hanging="468"/>
        <w:jc w:val="left"/>
      </w:pPr>
      <w:rPr>
        <w:rFonts w:hint="default" w:ascii="Times New Roman" w:hAnsi="Times New Roman" w:eastAsia="Times New Roman" w:cs="Times New Roman"/>
        <w:spacing w:val="-2"/>
        <w:w w:val="100"/>
        <w:sz w:val="18"/>
        <w:szCs w:val="18"/>
        <w:lang w:val="ru-RU" w:eastAsia="ru-RU" w:bidi="ru-RU"/>
      </w:rPr>
    </w:lvl>
    <w:lvl w:ilvl="3">
      <w:start w:val="0"/>
      <w:numFmt w:val="bullet"/>
      <w:lvlText w:val="•"/>
      <w:lvlJc w:val="left"/>
      <w:pPr>
        <w:ind w:left="3293" w:hanging="468"/>
      </w:pPr>
      <w:rPr>
        <w:rFonts w:hint="default"/>
        <w:lang w:val="ru-RU" w:eastAsia="ru-RU" w:bidi="ru-RU"/>
      </w:rPr>
    </w:lvl>
    <w:lvl w:ilvl="4">
      <w:start w:val="0"/>
      <w:numFmt w:val="bullet"/>
      <w:lvlText w:val="•"/>
      <w:lvlJc w:val="left"/>
      <w:pPr>
        <w:ind w:left="4331" w:hanging="468"/>
      </w:pPr>
      <w:rPr>
        <w:rFonts w:hint="default"/>
        <w:lang w:val="ru-RU" w:eastAsia="ru-RU" w:bidi="ru-RU"/>
      </w:rPr>
    </w:lvl>
    <w:lvl w:ilvl="5">
      <w:start w:val="0"/>
      <w:numFmt w:val="bullet"/>
      <w:lvlText w:val="•"/>
      <w:lvlJc w:val="left"/>
      <w:pPr>
        <w:ind w:left="5369" w:hanging="468"/>
      </w:pPr>
      <w:rPr>
        <w:rFonts w:hint="default"/>
        <w:lang w:val="ru-RU" w:eastAsia="ru-RU" w:bidi="ru-RU"/>
      </w:rPr>
    </w:lvl>
    <w:lvl w:ilvl="6">
      <w:start w:val="0"/>
      <w:numFmt w:val="bullet"/>
      <w:lvlText w:val="•"/>
      <w:lvlJc w:val="left"/>
      <w:pPr>
        <w:ind w:left="6407" w:hanging="468"/>
      </w:pPr>
      <w:rPr>
        <w:rFonts w:hint="default"/>
        <w:lang w:val="ru-RU" w:eastAsia="ru-RU" w:bidi="ru-RU"/>
      </w:rPr>
    </w:lvl>
    <w:lvl w:ilvl="7">
      <w:start w:val="0"/>
      <w:numFmt w:val="bullet"/>
      <w:lvlText w:val="•"/>
      <w:lvlJc w:val="left"/>
      <w:pPr>
        <w:ind w:left="7445" w:hanging="468"/>
      </w:pPr>
      <w:rPr>
        <w:rFonts w:hint="default"/>
        <w:lang w:val="ru-RU" w:eastAsia="ru-RU" w:bidi="ru-RU"/>
      </w:rPr>
    </w:lvl>
    <w:lvl w:ilvl="8">
      <w:start w:val="0"/>
      <w:numFmt w:val="bullet"/>
      <w:lvlText w:val="•"/>
      <w:lvlJc w:val="left"/>
      <w:pPr>
        <w:ind w:left="8483" w:hanging="468"/>
      </w:pPr>
      <w:rPr>
        <w:rFonts w:hint="default"/>
        <w:lang w:val="ru-RU" w:eastAsia="ru-RU" w:bidi="ru-RU"/>
      </w:rPr>
    </w:lvl>
  </w:abstractNum>
  <w:abstractNum w:abstractNumId="7">
    <w:multiLevelType w:val="hybridMultilevel"/>
    <w:lvl w:ilvl="0">
      <w:start w:val="5"/>
      <w:numFmt w:val="decimal"/>
      <w:lvlText w:val="%1"/>
      <w:lvlJc w:val="left"/>
      <w:pPr>
        <w:ind w:left="172" w:hanging="356"/>
        <w:jc w:val="left"/>
      </w:pPr>
      <w:rPr>
        <w:rFonts w:hint="default"/>
        <w:lang w:val="ru-RU" w:eastAsia="ru-RU" w:bidi="ru-RU"/>
      </w:rPr>
    </w:lvl>
    <w:lvl w:ilvl="1">
      <w:start w:val="2"/>
      <w:numFmt w:val="decimal"/>
      <w:lvlText w:val="%1.%2."/>
      <w:lvlJc w:val="left"/>
      <w:pPr>
        <w:ind w:left="172" w:hanging="356"/>
        <w:jc w:val="left"/>
      </w:pPr>
      <w:rPr>
        <w:rFonts w:hint="default" w:ascii="Times New Roman" w:hAnsi="Times New Roman" w:eastAsia="Times New Roman" w:cs="Times New Roman"/>
        <w:spacing w:val="-8"/>
        <w:w w:val="100"/>
        <w:sz w:val="18"/>
        <w:szCs w:val="18"/>
        <w:lang w:val="ru-RU" w:eastAsia="ru-RU" w:bidi="ru-RU"/>
      </w:rPr>
    </w:lvl>
    <w:lvl w:ilvl="2">
      <w:start w:val="0"/>
      <w:numFmt w:val="bullet"/>
      <w:lvlText w:val="•"/>
      <w:lvlJc w:val="left"/>
      <w:pPr>
        <w:ind w:left="2255" w:hanging="356"/>
      </w:pPr>
      <w:rPr>
        <w:rFonts w:hint="default"/>
        <w:lang w:val="ru-RU" w:eastAsia="ru-RU" w:bidi="ru-RU"/>
      </w:rPr>
    </w:lvl>
    <w:lvl w:ilvl="3">
      <w:start w:val="0"/>
      <w:numFmt w:val="bullet"/>
      <w:lvlText w:val="•"/>
      <w:lvlJc w:val="left"/>
      <w:pPr>
        <w:ind w:left="3293" w:hanging="356"/>
      </w:pPr>
      <w:rPr>
        <w:rFonts w:hint="default"/>
        <w:lang w:val="ru-RU" w:eastAsia="ru-RU" w:bidi="ru-RU"/>
      </w:rPr>
    </w:lvl>
    <w:lvl w:ilvl="4">
      <w:start w:val="0"/>
      <w:numFmt w:val="bullet"/>
      <w:lvlText w:val="•"/>
      <w:lvlJc w:val="left"/>
      <w:pPr>
        <w:ind w:left="4331" w:hanging="356"/>
      </w:pPr>
      <w:rPr>
        <w:rFonts w:hint="default"/>
        <w:lang w:val="ru-RU" w:eastAsia="ru-RU" w:bidi="ru-RU"/>
      </w:rPr>
    </w:lvl>
    <w:lvl w:ilvl="5">
      <w:start w:val="0"/>
      <w:numFmt w:val="bullet"/>
      <w:lvlText w:val="•"/>
      <w:lvlJc w:val="left"/>
      <w:pPr>
        <w:ind w:left="5369" w:hanging="356"/>
      </w:pPr>
      <w:rPr>
        <w:rFonts w:hint="default"/>
        <w:lang w:val="ru-RU" w:eastAsia="ru-RU" w:bidi="ru-RU"/>
      </w:rPr>
    </w:lvl>
    <w:lvl w:ilvl="6">
      <w:start w:val="0"/>
      <w:numFmt w:val="bullet"/>
      <w:lvlText w:val="•"/>
      <w:lvlJc w:val="left"/>
      <w:pPr>
        <w:ind w:left="6407" w:hanging="356"/>
      </w:pPr>
      <w:rPr>
        <w:rFonts w:hint="default"/>
        <w:lang w:val="ru-RU" w:eastAsia="ru-RU" w:bidi="ru-RU"/>
      </w:rPr>
    </w:lvl>
    <w:lvl w:ilvl="7">
      <w:start w:val="0"/>
      <w:numFmt w:val="bullet"/>
      <w:lvlText w:val="•"/>
      <w:lvlJc w:val="left"/>
      <w:pPr>
        <w:ind w:left="7445" w:hanging="356"/>
      </w:pPr>
      <w:rPr>
        <w:rFonts w:hint="default"/>
        <w:lang w:val="ru-RU" w:eastAsia="ru-RU" w:bidi="ru-RU"/>
      </w:rPr>
    </w:lvl>
    <w:lvl w:ilvl="8">
      <w:start w:val="0"/>
      <w:numFmt w:val="bullet"/>
      <w:lvlText w:val="•"/>
      <w:lvlJc w:val="left"/>
      <w:pPr>
        <w:ind w:left="8483" w:hanging="356"/>
      </w:pPr>
      <w:rPr>
        <w:rFonts w:hint="default"/>
        <w:lang w:val="ru-RU" w:eastAsia="ru-RU" w:bidi="ru-RU"/>
      </w:rPr>
    </w:lvl>
  </w:abstractNum>
  <w:abstractNum w:abstractNumId="6">
    <w:multiLevelType w:val="hybridMultilevel"/>
    <w:lvl w:ilvl="0">
      <w:start w:val="0"/>
      <w:numFmt w:val="bullet"/>
      <w:lvlText w:val=""/>
      <w:lvlJc w:val="left"/>
      <w:pPr>
        <w:ind w:left="349" w:hanging="360"/>
      </w:pPr>
      <w:rPr>
        <w:rFonts w:hint="default" w:ascii="Symbol" w:hAnsi="Symbol" w:eastAsia="Symbol" w:cs="Symbol"/>
        <w:color w:val="C00000"/>
        <w:w w:val="100"/>
        <w:sz w:val="18"/>
        <w:szCs w:val="18"/>
        <w:lang w:val="ru-RU" w:eastAsia="ru-RU" w:bidi="ru-RU"/>
      </w:rPr>
    </w:lvl>
    <w:lvl w:ilvl="1">
      <w:start w:val="0"/>
      <w:numFmt w:val="bullet"/>
      <w:lvlText w:val=""/>
      <w:lvlJc w:val="left"/>
      <w:pPr>
        <w:ind w:left="892" w:hanging="360"/>
      </w:pPr>
      <w:rPr>
        <w:rFonts w:hint="default"/>
        <w:w w:val="100"/>
        <w:lang w:val="ru-RU" w:eastAsia="ru-RU" w:bidi="ru-RU"/>
      </w:rPr>
    </w:lvl>
    <w:lvl w:ilvl="2">
      <w:start w:val="0"/>
      <w:numFmt w:val="bullet"/>
      <w:lvlText w:val="•"/>
      <w:lvlJc w:val="left"/>
      <w:pPr>
        <w:ind w:left="1912" w:hanging="360"/>
      </w:pPr>
      <w:rPr>
        <w:rFonts w:hint="default"/>
        <w:lang w:val="ru-RU" w:eastAsia="ru-RU" w:bidi="ru-RU"/>
      </w:rPr>
    </w:lvl>
    <w:lvl w:ilvl="3">
      <w:start w:val="0"/>
      <w:numFmt w:val="bullet"/>
      <w:lvlText w:val="•"/>
      <w:lvlJc w:val="left"/>
      <w:pPr>
        <w:ind w:left="2925" w:hanging="360"/>
      </w:pPr>
      <w:rPr>
        <w:rFonts w:hint="default"/>
        <w:lang w:val="ru-RU" w:eastAsia="ru-RU" w:bidi="ru-RU"/>
      </w:rPr>
    </w:lvl>
    <w:lvl w:ilvl="4">
      <w:start w:val="0"/>
      <w:numFmt w:val="bullet"/>
      <w:lvlText w:val="•"/>
      <w:lvlJc w:val="left"/>
      <w:pPr>
        <w:ind w:left="3938" w:hanging="360"/>
      </w:pPr>
      <w:rPr>
        <w:rFonts w:hint="default"/>
        <w:lang w:val="ru-RU" w:eastAsia="ru-RU" w:bidi="ru-RU"/>
      </w:rPr>
    </w:lvl>
    <w:lvl w:ilvl="5">
      <w:start w:val="0"/>
      <w:numFmt w:val="bullet"/>
      <w:lvlText w:val="•"/>
      <w:lvlJc w:val="left"/>
      <w:pPr>
        <w:ind w:left="4951" w:hanging="360"/>
      </w:pPr>
      <w:rPr>
        <w:rFonts w:hint="default"/>
        <w:lang w:val="ru-RU" w:eastAsia="ru-RU" w:bidi="ru-RU"/>
      </w:rPr>
    </w:lvl>
    <w:lvl w:ilvl="6">
      <w:start w:val="0"/>
      <w:numFmt w:val="bullet"/>
      <w:lvlText w:val="•"/>
      <w:lvlJc w:val="left"/>
      <w:pPr>
        <w:ind w:left="5964" w:hanging="360"/>
      </w:pPr>
      <w:rPr>
        <w:rFonts w:hint="default"/>
        <w:lang w:val="ru-RU" w:eastAsia="ru-RU" w:bidi="ru-RU"/>
      </w:rPr>
    </w:lvl>
    <w:lvl w:ilvl="7">
      <w:start w:val="0"/>
      <w:numFmt w:val="bullet"/>
      <w:lvlText w:val="•"/>
      <w:lvlJc w:val="left"/>
      <w:pPr>
        <w:ind w:left="6977" w:hanging="360"/>
      </w:pPr>
      <w:rPr>
        <w:rFonts w:hint="default"/>
        <w:lang w:val="ru-RU" w:eastAsia="ru-RU" w:bidi="ru-RU"/>
      </w:rPr>
    </w:lvl>
    <w:lvl w:ilvl="8">
      <w:start w:val="0"/>
      <w:numFmt w:val="bullet"/>
      <w:lvlText w:val="•"/>
      <w:lvlJc w:val="left"/>
      <w:pPr>
        <w:ind w:left="7990" w:hanging="360"/>
      </w:pPr>
      <w:rPr>
        <w:rFonts w:hint="default"/>
        <w:lang w:val="ru-RU" w:eastAsia="ru-RU" w:bidi="ru-RU"/>
      </w:rPr>
    </w:lvl>
  </w:abstractNum>
  <w:abstractNum w:abstractNumId="5">
    <w:multiLevelType w:val="hybridMultilevel"/>
    <w:lvl w:ilvl="0">
      <w:start w:val="4"/>
      <w:numFmt w:val="decimal"/>
      <w:lvlText w:val="%1"/>
      <w:lvlJc w:val="left"/>
      <w:pPr>
        <w:ind w:left="172" w:hanging="317"/>
        <w:jc w:val="left"/>
      </w:pPr>
      <w:rPr>
        <w:rFonts w:hint="default"/>
        <w:lang w:val="ru-RU" w:eastAsia="ru-RU" w:bidi="ru-RU"/>
      </w:rPr>
    </w:lvl>
    <w:lvl w:ilvl="1">
      <w:start w:val="1"/>
      <w:numFmt w:val="decimal"/>
      <w:lvlText w:val="%1.%2."/>
      <w:lvlJc w:val="left"/>
      <w:pPr>
        <w:ind w:left="172" w:hanging="317"/>
        <w:jc w:val="right"/>
      </w:pPr>
      <w:rPr>
        <w:rFonts w:hint="default"/>
        <w:spacing w:val="0"/>
        <w:w w:val="100"/>
        <w:lang w:val="ru-RU" w:eastAsia="ru-RU" w:bidi="ru-RU"/>
      </w:rPr>
    </w:lvl>
    <w:lvl w:ilvl="2">
      <w:start w:val="1"/>
      <w:numFmt w:val="decimal"/>
      <w:lvlText w:val="%1.%2.%3."/>
      <w:lvlJc w:val="left"/>
      <w:pPr>
        <w:ind w:left="172" w:hanging="497"/>
        <w:jc w:val="left"/>
      </w:pPr>
      <w:rPr>
        <w:rFonts w:hint="default" w:ascii="Times New Roman" w:hAnsi="Times New Roman" w:eastAsia="Times New Roman" w:cs="Times New Roman"/>
        <w:spacing w:val="-4"/>
        <w:w w:val="100"/>
        <w:sz w:val="18"/>
        <w:szCs w:val="18"/>
        <w:lang w:val="ru-RU" w:eastAsia="ru-RU" w:bidi="ru-RU"/>
      </w:rPr>
    </w:lvl>
    <w:lvl w:ilvl="3">
      <w:start w:val="0"/>
      <w:numFmt w:val="bullet"/>
      <w:lvlText w:val="•"/>
      <w:lvlJc w:val="left"/>
      <w:pPr>
        <w:ind w:left="3293" w:hanging="497"/>
      </w:pPr>
      <w:rPr>
        <w:rFonts w:hint="default"/>
        <w:lang w:val="ru-RU" w:eastAsia="ru-RU" w:bidi="ru-RU"/>
      </w:rPr>
    </w:lvl>
    <w:lvl w:ilvl="4">
      <w:start w:val="0"/>
      <w:numFmt w:val="bullet"/>
      <w:lvlText w:val="•"/>
      <w:lvlJc w:val="left"/>
      <w:pPr>
        <w:ind w:left="4331" w:hanging="497"/>
      </w:pPr>
      <w:rPr>
        <w:rFonts w:hint="default"/>
        <w:lang w:val="ru-RU" w:eastAsia="ru-RU" w:bidi="ru-RU"/>
      </w:rPr>
    </w:lvl>
    <w:lvl w:ilvl="5">
      <w:start w:val="0"/>
      <w:numFmt w:val="bullet"/>
      <w:lvlText w:val="•"/>
      <w:lvlJc w:val="left"/>
      <w:pPr>
        <w:ind w:left="5369" w:hanging="497"/>
      </w:pPr>
      <w:rPr>
        <w:rFonts w:hint="default"/>
        <w:lang w:val="ru-RU" w:eastAsia="ru-RU" w:bidi="ru-RU"/>
      </w:rPr>
    </w:lvl>
    <w:lvl w:ilvl="6">
      <w:start w:val="0"/>
      <w:numFmt w:val="bullet"/>
      <w:lvlText w:val="•"/>
      <w:lvlJc w:val="left"/>
      <w:pPr>
        <w:ind w:left="6407" w:hanging="497"/>
      </w:pPr>
      <w:rPr>
        <w:rFonts w:hint="default"/>
        <w:lang w:val="ru-RU" w:eastAsia="ru-RU" w:bidi="ru-RU"/>
      </w:rPr>
    </w:lvl>
    <w:lvl w:ilvl="7">
      <w:start w:val="0"/>
      <w:numFmt w:val="bullet"/>
      <w:lvlText w:val="•"/>
      <w:lvlJc w:val="left"/>
      <w:pPr>
        <w:ind w:left="7445" w:hanging="497"/>
      </w:pPr>
      <w:rPr>
        <w:rFonts w:hint="default"/>
        <w:lang w:val="ru-RU" w:eastAsia="ru-RU" w:bidi="ru-RU"/>
      </w:rPr>
    </w:lvl>
    <w:lvl w:ilvl="8">
      <w:start w:val="0"/>
      <w:numFmt w:val="bullet"/>
      <w:lvlText w:val="•"/>
      <w:lvlJc w:val="left"/>
      <w:pPr>
        <w:ind w:left="8483" w:hanging="497"/>
      </w:pPr>
      <w:rPr>
        <w:rFonts w:hint="default"/>
        <w:lang w:val="ru-RU" w:eastAsia="ru-RU" w:bidi="ru-RU"/>
      </w:rPr>
    </w:lvl>
  </w:abstractNum>
  <w:abstractNum w:abstractNumId="4">
    <w:multiLevelType w:val="hybridMultilevel"/>
    <w:lvl w:ilvl="0">
      <w:start w:val="4"/>
      <w:numFmt w:val="decimal"/>
      <w:lvlText w:val="%1."/>
      <w:lvlJc w:val="left"/>
      <w:pPr>
        <w:ind w:left="3636" w:hanging="221"/>
        <w:jc w:val="right"/>
      </w:pPr>
      <w:rPr>
        <w:rFonts w:hint="default" w:ascii="Times New Roman" w:hAnsi="Times New Roman" w:eastAsia="Times New Roman" w:cs="Times New Roman"/>
        <w:b/>
        <w:bCs/>
        <w:color w:val="C00000"/>
        <w:w w:val="100"/>
        <w:sz w:val="22"/>
        <w:szCs w:val="22"/>
        <w:lang w:val="ru-RU" w:eastAsia="ru-RU" w:bidi="ru-RU"/>
      </w:rPr>
    </w:lvl>
    <w:lvl w:ilvl="1">
      <w:start w:val="0"/>
      <w:numFmt w:val="bullet"/>
      <w:lvlText w:val="•"/>
      <w:lvlJc w:val="left"/>
      <w:pPr>
        <w:ind w:left="4331" w:hanging="221"/>
      </w:pPr>
      <w:rPr>
        <w:rFonts w:hint="default"/>
        <w:lang w:val="ru-RU" w:eastAsia="ru-RU" w:bidi="ru-RU"/>
      </w:rPr>
    </w:lvl>
    <w:lvl w:ilvl="2">
      <w:start w:val="0"/>
      <w:numFmt w:val="bullet"/>
      <w:lvlText w:val="•"/>
      <w:lvlJc w:val="left"/>
      <w:pPr>
        <w:ind w:left="5023" w:hanging="221"/>
      </w:pPr>
      <w:rPr>
        <w:rFonts w:hint="default"/>
        <w:lang w:val="ru-RU" w:eastAsia="ru-RU" w:bidi="ru-RU"/>
      </w:rPr>
    </w:lvl>
    <w:lvl w:ilvl="3">
      <w:start w:val="0"/>
      <w:numFmt w:val="bullet"/>
      <w:lvlText w:val="•"/>
      <w:lvlJc w:val="left"/>
      <w:pPr>
        <w:ind w:left="5715" w:hanging="221"/>
      </w:pPr>
      <w:rPr>
        <w:rFonts w:hint="default"/>
        <w:lang w:val="ru-RU" w:eastAsia="ru-RU" w:bidi="ru-RU"/>
      </w:rPr>
    </w:lvl>
    <w:lvl w:ilvl="4">
      <w:start w:val="0"/>
      <w:numFmt w:val="bullet"/>
      <w:lvlText w:val="•"/>
      <w:lvlJc w:val="left"/>
      <w:pPr>
        <w:ind w:left="6407" w:hanging="221"/>
      </w:pPr>
      <w:rPr>
        <w:rFonts w:hint="default"/>
        <w:lang w:val="ru-RU" w:eastAsia="ru-RU" w:bidi="ru-RU"/>
      </w:rPr>
    </w:lvl>
    <w:lvl w:ilvl="5">
      <w:start w:val="0"/>
      <w:numFmt w:val="bullet"/>
      <w:lvlText w:val="•"/>
      <w:lvlJc w:val="left"/>
      <w:pPr>
        <w:ind w:left="7099" w:hanging="221"/>
      </w:pPr>
      <w:rPr>
        <w:rFonts w:hint="default"/>
        <w:lang w:val="ru-RU" w:eastAsia="ru-RU" w:bidi="ru-RU"/>
      </w:rPr>
    </w:lvl>
    <w:lvl w:ilvl="6">
      <w:start w:val="0"/>
      <w:numFmt w:val="bullet"/>
      <w:lvlText w:val="•"/>
      <w:lvlJc w:val="left"/>
      <w:pPr>
        <w:ind w:left="7791" w:hanging="221"/>
      </w:pPr>
      <w:rPr>
        <w:rFonts w:hint="default"/>
        <w:lang w:val="ru-RU" w:eastAsia="ru-RU" w:bidi="ru-RU"/>
      </w:rPr>
    </w:lvl>
    <w:lvl w:ilvl="7">
      <w:start w:val="0"/>
      <w:numFmt w:val="bullet"/>
      <w:lvlText w:val="•"/>
      <w:lvlJc w:val="left"/>
      <w:pPr>
        <w:ind w:left="8483" w:hanging="221"/>
      </w:pPr>
      <w:rPr>
        <w:rFonts w:hint="default"/>
        <w:lang w:val="ru-RU" w:eastAsia="ru-RU" w:bidi="ru-RU"/>
      </w:rPr>
    </w:lvl>
    <w:lvl w:ilvl="8">
      <w:start w:val="0"/>
      <w:numFmt w:val="bullet"/>
      <w:lvlText w:val="•"/>
      <w:lvlJc w:val="left"/>
      <w:pPr>
        <w:ind w:left="9175" w:hanging="221"/>
      </w:pPr>
      <w:rPr>
        <w:rFonts w:hint="default"/>
        <w:lang w:val="ru-RU" w:eastAsia="ru-RU" w:bidi="ru-RU"/>
      </w:rPr>
    </w:lvl>
  </w:abstractNum>
  <w:abstractNum w:abstractNumId="3">
    <w:multiLevelType w:val="hybridMultilevel"/>
    <w:lvl w:ilvl="0">
      <w:start w:val="0"/>
      <w:numFmt w:val="bullet"/>
      <w:lvlText w:val=""/>
      <w:lvlJc w:val="left"/>
      <w:pPr>
        <w:ind w:left="892" w:hanging="360"/>
      </w:pPr>
      <w:rPr>
        <w:rFonts w:hint="default" w:ascii="Symbol" w:hAnsi="Symbol" w:eastAsia="Symbol" w:cs="Symbol"/>
        <w:w w:val="100"/>
        <w:sz w:val="18"/>
        <w:szCs w:val="18"/>
        <w:lang w:val="ru-RU" w:eastAsia="ru-RU" w:bidi="ru-RU"/>
      </w:rPr>
    </w:lvl>
    <w:lvl w:ilvl="1">
      <w:start w:val="0"/>
      <w:numFmt w:val="bullet"/>
      <w:lvlText w:val="•"/>
      <w:lvlJc w:val="left"/>
      <w:pPr>
        <w:ind w:left="1865" w:hanging="360"/>
      </w:pPr>
      <w:rPr>
        <w:rFonts w:hint="default"/>
        <w:lang w:val="ru-RU" w:eastAsia="ru-RU" w:bidi="ru-RU"/>
      </w:rPr>
    </w:lvl>
    <w:lvl w:ilvl="2">
      <w:start w:val="0"/>
      <w:numFmt w:val="bullet"/>
      <w:lvlText w:val="•"/>
      <w:lvlJc w:val="left"/>
      <w:pPr>
        <w:ind w:left="2831" w:hanging="360"/>
      </w:pPr>
      <w:rPr>
        <w:rFonts w:hint="default"/>
        <w:lang w:val="ru-RU" w:eastAsia="ru-RU" w:bidi="ru-RU"/>
      </w:rPr>
    </w:lvl>
    <w:lvl w:ilvl="3">
      <w:start w:val="0"/>
      <w:numFmt w:val="bullet"/>
      <w:lvlText w:val="•"/>
      <w:lvlJc w:val="left"/>
      <w:pPr>
        <w:ind w:left="3797" w:hanging="360"/>
      </w:pPr>
      <w:rPr>
        <w:rFonts w:hint="default"/>
        <w:lang w:val="ru-RU" w:eastAsia="ru-RU" w:bidi="ru-RU"/>
      </w:rPr>
    </w:lvl>
    <w:lvl w:ilvl="4">
      <w:start w:val="0"/>
      <w:numFmt w:val="bullet"/>
      <w:lvlText w:val="•"/>
      <w:lvlJc w:val="left"/>
      <w:pPr>
        <w:ind w:left="4763" w:hanging="360"/>
      </w:pPr>
      <w:rPr>
        <w:rFonts w:hint="default"/>
        <w:lang w:val="ru-RU" w:eastAsia="ru-RU" w:bidi="ru-RU"/>
      </w:rPr>
    </w:lvl>
    <w:lvl w:ilvl="5">
      <w:start w:val="0"/>
      <w:numFmt w:val="bullet"/>
      <w:lvlText w:val="•"/>
      <w:lvlJc w:val="left"/>
      <w:pPr>
        <w:ind w:left="5729" w:hanging="360"/>
      </w:pPr>
      <w:rPr>
        <w:rFonts w:hint="default"/>
        <w:lang w:val="ru-RU" w:eastAsia="ru-RU" w:bidi="ru-RU"/>
      </w:rPr>
    </w:lvl>
    <w:lvl w:ilvl="6">
      <w:start w:val="0"/>
      <w:numFmt w:val="bullet"/>
      <w:lvlText w:val="•"/>
      <w:lvlJc w:val="left"/>
      <w:pPr>
        <w:ind w:left="6695" w:hanging="360"/>
      </w:pPr>
      <w:rPr>
        <w:rFonts w:hint="default"/>
        <w:lang w:val="ru-RU" w:eastAsia="ru-RU" w:bidi="ru-RU"/>
      </w:rPr>
    </w:lvl>
    <w:lvl w:ilvl="7">
      <w:start w:val="0"/>
      <w:numFmt w:val="bullet"/>
      <w:lvlText w:val="•"/>
      <w:lvlJc w:val="left"/>
      <w:pPr>
        <w:ind w:left="7661" w:hanging="360"/>
      </w:pPr>
      <w:rPr>
        <w:rFonts w:hint="default"/>
        <w:lang w:val="ru-RU" w:eastAsia="ru-RU" w:bidi="ru-RU"/>
      </w:rPr>
    </w:lvl>
    <w:lvl w:ilvl="8">
      <w:start w:val="0"/>
      <w:numFmt w:val="bullet"/>
      <w:lvlText w:val="•"/>
      <w:lvlJc w:val="left"/>
      <w:pPr>
        <w:ind w:left="8627" w:hanging="360"/>
      </w:pPr>
      <w:rPr>
        <w:rFonts w:hint="default"/>
        <w:lang w:val="ru-RU" w:eastAsia="ru-RU" w:bidi="ru-RU"/>
      </w:rPr>
    </w:lvl>
  </w:abstractNum>
  <w:abstractNum w:abstractNumId="2">
    <w:multiLevelType w:val="hybridMultilevel"/>
    <w:lvl w:ilvl="0">
      <w:start w:val="2"/>
      <w:numFmt w:val="decimal"/>
      <w:lvlText w:val="%1"/>
      <w:lvlJc w:val="left"/>
      <w:pPr>
        <w:ind w:left="1209" w:hanging="317"/>
        <w:jc w:val="left"/>
      </w:pPr>
      <w:rPr>
        <w:rFonts w:hint="default"/>
        <w:lang w:val="ru-RU" w:eastAsia="ru-RU" w:bidi="ru-RU"/>
      </w:rPr>
    </w:lvl>
    <w:lvl w:ilvl="1">
      <w:start w:val="1"/>
      <w:numFmt w:val="decimal"/>
      <w:lvlText w:val="%1.%2."/>
      <w:lvlJc w:val="left"/>
      <w:pPr>
        <w:ind w:left="172" w:hanging="317"/>
        <w:jc w:val="left"/>
      </w:pPr>
      <w:rPr>
        <w:rFonts w:hint="default" w:ascii="Times New Roman" w:hAnsi="Times New Roman" w:eastAsia="Times New Roman" w:cs="Times New Roman"/>
        <w:spacing w:val="0"/>
        <w:w w:val="100"/>
        <w:sz w:val="18"/>
        <w:szCs w:val="18"/>
        <w:lang w:val="ru-RU" w:eastAsia="ru-RU" w:bidi="ru-RU"/>
      </w:rPr>
    </w:lvl>
    <w:lvl w:ilvl="2">
      <w:start w:val="0"/>
      <w:numFmt w:val="bullet"/>
      <w:lvlText w:val="•"/>
      <w:lvlJc w:val="left"/>
      <w:pPr>
        <w:ind w:left="2239" w:hanging="317"/>
      </w:pPr>
      <w:rPr>
        <w:rFonts w:hint="default"/>
        <w:lang w:val="ru-RU" w:eastAsia="ru-RU" w:bidi="ru-RU"/>
      </w:rPr>
    </w:lvl>
    <w:lvl w:ilvl="3">
      <w:start w:val="0"/>
      <w:numFmt w:val="bullet"/>
      <w:lvlText w:val="•"/>
      <w:lvlJc w:val="left"/>
      <w:pPr>
        <w:ind w:left="3279" w:hanging="317"/>
      </w:pPr>
      <w:rPr>
        <w:rFonts w:hint="default"/>
        <w:lang w:val="ru-RU" w:eastAsia="ru-RU" w:bidi="ru-RU"/>
      </w:rPr>
    </w:lvl>
    <w:lvl w:ilvl="4">
      <w:start w:val="0"/>
      <w:numFmt w:val="bullet"/>
      <w:lvlText w:val="•"/>
      <w:lvlJc w:val="left"/>
      <w:pPr>
        <w:ind w:left="4319" w:hanging="317"/>
      </w:pPr>
      <w:rPr>
        <w:rFonts w:hint="default"/>
        <w:lang w:val="ru-RU" w:eastAsia="ru-RU" w:bidi="ru-RU"/>
      </w:rPr>
    </w:lvl>
    <w:lvl w:ilvl="5">
      <w:start w:val="0"/>
      <w:numFmt w:val="bullet"/>
      <w:lvlText w:val="•"/>
      <w:lvlJc w:val="left"/>
      <w:pPr>
        <w:ind w:left="5359" w:hanging="317"/>
      </w:pPr>
      <w:rPr>
        <w:rFonts w:hint="default"/>
        <w:lang w:val="ru-RU" w:eastAsia="ru-RU" w:bidi="ru-RU"/>
      </w:rPr>
    </w:lvl>
    <w:lvl w:ilvl="6">
      <w:start w:val="0"/>
      <w:numFmt w:val="bullet"/>
      <w:lvlText w:val="•"/>
      <w:lvlJc w:val="left"/>
      <w:pPr>
        <w:ind w:left="6399" w:hanging="317"/>
      </w:pPr>
      <w:rPr>
        <w:rFonts w:hint="default"/>
        <w:lang w:val="ru-RU" w:eastAsia="ru-RU" w:bidi="ru-RU"/>
      </w:rPr>
    </w:lvl>
    <w:lvl w:ilvl="7">
      <w:start w:val="0"/>
      <w:numFmt w:val="bullet"/>
      <w:lvlText w:val="•"/>
      <w:lvlJc w:val="left"/>
      <w:pPr>
        <w:ind w:left="7439" w:hanging="317"/>
      </w:pPr>
      <w:rPr>
        <w:rFonts w:hint="default"/>
        <w:lang w:val="ru-RU" w:eastAsia="ru-RU" w:bidi="ru-RU"/>
      </w:rPr>
    </w:lvl>
    <w:lvl w:ilvl="8">
      <w:start w:val="0"/>
      <w:numFmt w:val="bullet"/>
      <w:lvlText w:val="•"/>
      <w:lvlJc w:val="left"/>
      <w:pPr>
        <w:ind w:left="8479" w:hanging="317"/>
      </w:pPr>
      <w:rPr>
        <w:rFonts w:hint="default"/>
        <w:lang w:val="ru-RU" w:eastAsia="ru-RU" w:bidi="ru-RU"/>
      </w:rPr>
    </w:lvl>
  </w:abstractNum>
  <w:abstractNum w:abstractNumId="1">
    <w:multiLevelType w:val="hybridMultilevel"/>
    <w:lvl w:ilvl="0">
      <w:start w:val="1"/>
      <w:numFmt w:val="decimal"/>
      <w:lvlText w:val="%1"/>
      <w:lvlJc w:val="left"/>
      <w:pPr>
        <w:ind w:left="172" w:hanging="394"/>
        <w:jc w:val="left"/>
      </w:pPr>
      <w:rPr>
        <w:rFonts w:hint="default"/>
        <w:lang w:val="ru-RU" w:eastAsia="ru-RU" w:bidi="ru-RU"/>
      </w:rPr>
    </w:lvl>
    <w:lvl w:ilvl="1">
      <w:start w:val="1"/>
      <w:numFmt w:val="decimal"/>
      <w:lvlText w:val="%1.%2."/>
      <w:lvlJc w:val="left"/>
      <w:pPr>
        <w:ind w:left="172" w:hanging="394"/>
        <w:jc w:val="left"/>
      </w:pPr>
      <w:rPr>
        <w:rFonts w:hint="default" w:ascii="Times New Roman" w:hAnsi="Times New Roman" w:eastAsia="Times New Roman" w:cs="Times New Roman"/>
        <w:spacing w:val="-16"/>
        <w:w w:val="100"/>
        <w:sz w:val="18"/>
        <w:szCs w:val="18"/>
        <w:lang w:val="ru-RU" w:eastAsia="ru-RU" w:bidi="ru-RU"/>
      </w:rPr>
    </w:lvl>
    <w:lvl w:ilvl="2">
      <w:start w:val="0"/>
      <w:numFmt w:val="bullet"/>
      <w:lvlText w:val="•"/>
      <w:lvlJc w:val="left"/>
      <w:pPr>
        <w:ind w:left="2255" w:hanging="394"/>
      </w:pPr>
      <w:rPr>
        <w:rFonts w:hint="default"/>
        <w:lang w:val="ru-RU" w:eastAsia="ru-RU" w:bidi="ru-RU"/>
      </w:rPr>
    </w:lvl>
    <w:lvl w:ilvl="3">
      <w:start w:val="0"/>
      <w:numFmt w:val="bullet"/>
      <w:lvlText w:val="•"/>
      <w:lvlJc w:val="left"/>
      <w:pPr>
        <w:ind w:left="3293" w:hanging="394"/>
      </w:pPr>
      <w:rPr>
        <w:rFonts w:hint="default"/>
        <w:lang w:val="ru-RU" w:eastAsia="ru-RU" w:bidi="ru-RU"/>
      </w:rPr>
    </w:lvl>
    <w:lvl w:ilvl="4">
      <w:start w:val="0"/>
      <w:numFmt w:val="bullet"/>
      <w:lvlText w:val="•"/>
      <w:lvlJc w:val="left"/>
      <w:pPr>
        <w:ind w:left="4331" w:hanging="394"/>
      </w:pPr>
      <w:rPr>
        <w:rFonts w:hint="default"/>
        <w:lang w:val="ru-RU" w:eastAsia="ru-RU" w:bidi="ru-RU"/>
      </w:rPr>
    </w:lvl>
    <w:lvl w:ilvl="5">
      <w:start w:val="0"/>
      <w:numFmt w:val="bullet"/>
      <w:lvlText w:val="•"/>
      <w:lvlJc w:val="left"/>
      <w:pPr>
        <w:ind w:left="5369" w:hanging="394"/>
      </w:pPr>
      <w:rPr>
        <w:rFonts w:hint="default"/>
        <w:lang w:val="ru-RU" w:eastAsia="ru-RU" w:bidi="ru-RU"/>
      </w:rPr>
    </w:lvl>
    <w:lvl w:ilvl="6">
      <w:start w:val="0"/>
      <w:numFmt w:val="bullet"/>
      <w:lvlText w:val="•"/>
      <w:lvlJc w:val="left"/>
      <w:pPr>
        <w:ind w:left="6407" w:hanging="394"/>
      </w:pPr>
      <w:rPr>
        <w:rFonts w:hint="default"/>
        <w:lang w:val="ru-RU" w:eastAsia="ru-RU" w:bidi="ru-RU"/>
      </w:rPr>
    </w:lvl>
    <w:lvl w:ilvl="7">
      <w:start w:val="0"/>
      <w:numFmt w:val="bullet"/>
      <w:lvlText w:val="•"/>
      <w:lvlJc w:val="left"/>
      <w:pPr>
        <w:ind w:left="7445" w:hanging="394"/>
      </w:pPr>
      <w:rPr>
        <w:rFonts w:hint="default"/>
        <w:lang w:val="ru-RU" w:eastAsia="ru-RU" w:bidi="ru-RU"/>
      </w:rPr>
    </w:lvl>
    <w:lvl w:ilvl="8">
      <w:start w:val="0"/>
      <w:numFmt w:val="bullet"/>
      <w:lvlText w:val="•"/>
      <w:lvlJc w:val="left"/>
      <w:pPr>
        <w:ind w:left="8483" w:hanging="394"/>
      </w:pPr>
      <w:rPr>
        <w:rFonts w:hint="default"/>
        <w:lang w:val="ru-RU" w:eastAsia="ru-RU" w:bidi="ru-RU"/>
      </w:rPr>
    </w:lvl>
  </w:abstractNum>
  <w:abstractNum w:abstractNumId="0">
    <w:multiLevelType w:val="hybridMultilevel"/>
    <w:lvl w:ilvl="0">
      <w:start w:val="1"/>
      <w:numFmt w:val="decimal"/>
      <w:lvlText w:val="%1."/>
      <w:lvlJc w:val="left"/>
      <w:pPr>
        <w:ind w:left="4596" w:hanging="221"/>
        <w:jc w:val="right"/>
      </w:pPr>
      <w:rPr>
        <w:rFonts w:hint="default" w:ascii="Times New Roman" w:hAnsi="Times New Roman" w:eastAsia="Times New Roman" w:cs="Times New Roman"/>
        <w:b/>
        <w:bCs/>
        <w:color w:val="C00000"/>
        <w:w w:val="100"/>
        <w:sz w:val="22"/>
        <w:szCs w:val="22"/>
        <w:lang w:val="ru-RU" w:eastAsia="ru-RU" w:bidi="ru-RU"/>
      </w:rPr>
    </w:lvl>
    <w:lvl w:ilvl="1">
      <w:start w:val="0"/>
      <w:numFmt w:val="bullet"/>
      <w:lvlText w:val="•"/>
      <w:lvlJc w:val="left"/>
      <w:pPr>
        <w:ind w:left="5195" w:hanging="221"/>
      </w:pPr>
      <w:rPr>
        <w:rFonts w:hint="default"/>
        <w:lang w:val="ru-RU" w:eastAsia="ru-RU" w:bidi="ru-RU"/>
      </w:rPr>
    </w:lvl>
    <w:lvl w:ilvl="2">
      <w:start w:val="0"/>
      <w:numFmt w:val="bullet"/>
      <w:lvlText w:val="•"/>
      <w:lvlJc w:val="left"/>
      <w:pPr>
        <w:ind w:left="5791" w:hanging="221"/>
      </w:pPr>
      <w:rPr>
        <w:rFonts w:hint="default"/>
        <w:lang w:val="ru-RU" w:eastAsia="ru-RU" w:bidi="ru-RU"/>
      </w:rPr>
    </w:lvl>
    <w:lvl w:ilvl="3">
      <w:start w:val="0"/>
      <w:numFmt w:val="bullet"/>
      <w:lvlText w:val="•"/>
      <w:lvlJc w:val="left"/>
      <w:pPr>
        <w:ind w:left="6387" w:hanging="221"/>
      </w:pPr>
      <w:rPr>
        <w:rFonts w:hint="default"/>
        <w:lang w:val="ru-RU" w:eastAsia="ru-RU" w:bidi="ru-RU"/>
      </w:rPr>
    </w:lvl>
    <w:lvl w:ilvl="4">
      <w:start w:val="0"/>
      <w:numFmt w:val="bullet"/>
      <w:lvlText w:val="•"/>
      <w:lvlJc w:val="left"/>
      <w:pPr>
        <w:ind w:left="6983" w:hanging="221"/>
      </w:pPr>
      <w:rPr>
        <w:rFonts w:hint="default"/>
        <w:lang w:val="ru-RU" w:eastAsia="ru-RU" w:bidi="ru-RU"/>
      </w:rPr>
    </w:lvl>
    <w:lvl w:ilvl="5">
      <w:start w:val="0"/>
      <w:numFmt w:val="bullet"/>
      <w:lvlText w:val="•"/>
      <w:lvlJc w:val="left"/>
      <w:pPr>
        <w:ind w:left="7579" w:hanging="221"/>
      </w:pPr>
      <w:rPr>
        <w:rFonts w:hint="default"/>
        <w:lang w:val="ru-RU" w:eastAsia="ru-RU" w:bidi="ru-RU"/>
      </w:rPr>
    </w:lvl>
    <w:lvl w:ilvl="6">
      <w:start w:val="0"/>
      <w:numFmt w:val="bullet"/>
      <w:lvlText w:val="•"/>
      <w:lvlJc w:val="left"/>
      <w:pPr>
        <w:ind w:left="8175" w:hanging="221"/>
      </w:pPr>
      <w:rPr>
        <w:rFonts w:hint="default"/>
        <w:lang w:val="ru-RU" w:eastAsia="ru-RU" w:bidi="ru-RU"/>
      </w:rPr>
    </w:lvl>
    <w:lvl w:ilvl="7">
      <w:start w:val="0"/>
      <w:numFmt w:val="bullet"/>
      <w:lvlText w:val="•"/>
      <w:lvlJc w:val="left"/>
      <w:pPr>
        <w:ind w:left="8771" w:hanging="221"/>
      </w:pPr>
      <w:rPr>
        <w:rFonts w:hint="default"/>
        <w:lang w:val="ru-RU" w:eastAsia="ru-RU" w:bidi="ru-RU"/>
      </w:rPr>
    </w:lvl>
    <w:lvl w:ilvl="8">
      <w:start w:val="0"/>
      <w:numFmt w:val="bullet"/>
      <w:lvlText w:val="•"/>
      <w:lvlJc w:val="left"/>
      <w:pPr>
        <w:ind w:left="9367" w:hanging="221"/>
      </w:pPr>
      <w:rPr>
        <w:rFonts w:hint="default"/>
        <w:lang w:val="ru-RU" w:eastAsia="ru-RU" w:bidi="ru-RU"/>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BodyText" w:type="paragraph">
    <w:name w:val="Body Text"/>
    <w:basedOn w:val="Normal"/>
    <w:uiPriority w:val="1"/>
    <w:qFormat/>
    <w:pPr>
      <w:ind w:left="892" w:hanging="360"/>
    </w:pPr>
    <w:rPr>
      <w:rFonts w:ascii="Times New Roman" w:hAnsi="Times New Roman" w:eastAsia="Times New Roman" w:cs="Times New Roman"/>
      <w:sz w:val="18"/>
      <w:szCs w:val="18"/>
      <w:lang w:val="ru-RU" w:eastAsia="ru-RU" w:bidi="ru-RU"/>
    </w:rPr>
  </w:style>
  <w:style w:styleId="Heading1" w:type="paragraph">
    <w:name w:val="Heading 1"/>
    <w:basedOn w:val="Normal"/>
    <w:uiPriority w:val="1"/>
    <w:qFormat/>
    <w:pPr>
      <w:ind w:left="633" w:hanging="221"/>
      <w:outlineLvl w:val="1"/>
    </w:pPr>
    <w:rPr>
      <w:rFonts w:ascii="Times New Roman" w:hAnsi="Times New Roman" w:eastAsia="Times New Roman" w:cs="Times New Roman"/>
      <w:b/>
      <w:bCs/>
      <w:sz w:val="22"/>
      <w:szCs w:val="22"/>
      <w:lang w:val="ru-RU" w:eastAsia="ru-RU" w:bidi="ru-RU"/>
    </w:rPr>
  </w:style>
  <w:style w:styleId="ListParagraph" w:type="paragraph">
    <w:name w:val="List Paragraph"/>
    <w:basedOn w:val="Normal"/>
    <w:uiPriority w:val="1"/>
    <w:qFormat/>
    <w:pPr>
      <w:ind w:left="892" w:hanging="360"/>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spacing w:before="23"/>
      <w:ind w:left="54"/>
      <w:jc w:val="center"/>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trelaprom@gmail.com" TargetMode="External"/><Relationship Id="rId2" Type="http://schemas.openxmlformats.org/officeDocument/2006/relationships/hyperlink" Target="http://www.parogener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itle>РЭ ПГЭ 7,5-18М мобильные новый  16.16.doc</dc:title>
  <dcterms:created xsi:type="dcterms:W3CDTF">2018-02-02T14:10:37Z</dcterms:created>
  <dcterms:modified xsi:type="dcterms:W3CDTF">2018-02-02T14:10:37Z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Creator">
    <vt:lpwstr>Microsoft® Word 2013</vt:lpwstr>
  </property>
  <property fmtid="{D5CDD505-2E9C-101B-9397-08002B2CF9AE}" pid="4" name="LastSaved">
    <vt:filetime>2018-02-02T00:00:00Z</vt:filetime>
  </property>
</Properties>
</file>